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061B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10039350</wp:posOffset>
                </wp:positionV>
                <wp:extent cx="15107285" cy="648335"/>
                <wp:effectExtent l="4445" t="5080" r="1397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285" cy="6483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8ACB0">
                            <w:pPr>
                              <w:wordWrap w:val="0"/>
                              <w:jc w:val="right"/>
                              <w:rPr>
                                <w:rFonts w:hint="eastAsia" w:eastAsiaTheme="minorEastAsia"/>
                                <w:color w:val="E2F6FB"/>
                                <w:sz w:val="48"/>
                                <w:szCs w:val="4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rgbClr w14:val="C2EAF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E2F6FB"/>
                                <w:sz w:val="48"/>
                                <w:szCs w:val="4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rgbClr w14:val="C2EAF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 xml:space="preserve">华宁县自然资源局   </w:t>
                            </w:r>
                          </w:p>
                          <w:p w14:paraId="4B57E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pt;margin-top:790.5pt;height:51.05pt;width:1189.55pt;z-index:251660288;mso-width-relative:page;mso-height-relative:page;" fillcolor="#2E75B6 [2404]" filled="t" stroked="t" coordsize="21600,21600" o:gfxdata="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TrbBU3AAAAA4BAAAPAAAAAAAAAAEAIAAAACIAAABkcnMv&#10;ZG93bnJldi54bWxQSwECFAAUAAAACACHTuJAqhqJdnECAADaBAAADgAAAAAAAAABACAAAAAr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128ACB0">
                      <w:pPr>
                        <w:wordWrap w:val="0"/>
                        <w:jc w:val="right"/>
                        <w:rPr>
                          <w:rFonts w:hint="eastAsia" w:eastAsiaTheme="minorEastAsia"/>
                          <w:color w:val="E2F6FB"/>
                          <w:sz w:val="48"/>
                          <w:szCs w:val="4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rgbClr w14:val="C2EAF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E2F6FB"/>
                          <w:sz w:val="48"/>
                          <w:szCs w:val="4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rgbClr w14:val="C2EAF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 xml:space="preserve">华宁县自然资源局   </w:t>
                      </w:r>
                    </w:p>
                    <w:p w14:paraId="4B57E72F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-11430</wp:posOffset>
                </wp:positionV>
                <wp:extent cx="15107285" cy="828040"/>
                <wp:effectExtent l="4445" t="5080" r="1397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20" y="48895"/>
                          <a:ext cx="15107285" cy="828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E3673">
                            <w:pPr>
                              <w:jc w:val="center"/>
                              <w:rPr>
                                <w:rFonts w:hint="eastAsia" w:eastAsiaTheme="minorEastAsia"/>
                                <w:color w:val="E2F6FB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rgbClr w14:val="C2EAF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E2F6FB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rgbClr w14:val="C2EAF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华宁县自然资源局项目建设用地规划许可证批前公示</w:t>
                            </w:r>
                          </w:p>
                          <w:p w14:paraId="3400B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-0.9pt;height:65.2pt;width:1189.55pt;z-index:251659264;mso-width-relative:page;mso-height-relative:page;" fillcolor="#2E75B6 [2404]" filled="t" stroked="t" coordsize="21600,21600" o:gfxdata="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fCzuTaAAAACwEAAA8AAAAAAAAAAQAgAAAAIgAA&#10;AGRycy9kb3ducmV2LnhtbFBLAQIUABQAAAAIAIdO4kBn/6Q8eAIAAOIEAAAOAAAAAAAAAAEAIAAA&#10;ACkBAABkcnMvZTJvRG9jLnhtbFBLBQYAAAAABgAGAFkBAAAT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0E3673">
                      <w:pPr>
                        <w:jc w:val="center"/>
                        <w:rPr>
                          <w:rFonts w:hint="eastAsia" w:eastAsiaTheme="minorEastAsia"/>
                          <w:color w:val="E2F6FB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rgbClr w14:val="C2EAF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E2F6FB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rgbClr w14:val="C2EAF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华宁县自然资源局项目建设用地规划许可证批前公示</w:t>
                      </w:r>
                    </w:p>
                    <w:p w14:paraId="3400BF53"/>
                  </w:txbxContent>
                </v:textbox>
              </v:shape>
            </w:pict>
          </mc:Fallback>
        </mc:AlternateContent>
      </w:r>
    </w:p>
    <w:p w14:paraId="323279B1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7B25DA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5510E9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692AB29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6517005</wp:posOffset>
                </wp:positionH>
                <wp:positionV relativeFrom="paragraph">
                  <wp:posOffset>187960</wp:posOffset>
                </wp:positionV>
                <wp:extent cx="5150485" cy="8642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7805" y="929005"/>
                          <a:ext cx="5150485" cy="86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B493B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华宁县四季公园建设项目规划用地红线图</w:t>
                            </w:r>
                          </w:p>
                          <w:p w14:paraId="50F4F9D3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15pt;margin-top:14.8pt;height:68.05pt;width:405.55pt;z-index:251663360;mso-width-relative:page;mso-height-relative:page;" filled="f" stroked="f" coordsize="21600,21600" o:gfxdata="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hEtPTdAAAADAEAAA8AAAAA&#10;AAAAAQAgAAAAIgAAAGRycy9kb3ducmV2LnhtbFBLAQIUABQAAAAIAIdO4kC8IV94SAIAAHE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0B493B">
                      <w:pPr>
                        <w:rPr>
                          <w:rFonts w:hint="eastAsia" w:ascii="方正黑体_GBK" w:hAnsi="方正黑体_GBK" w:eastAsia="方正黑体_GBK" w:cs="方正黑体_GBK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auto"/>
                          <w:sz w:val="32"/>
                          <w:szCs w:val="32"/>
                          <w:lang w:val="en-US" w:eastAsia="zh-CN"/>
                        </w:rPr>
                        <w:t>华宁县四季公园建设项目规划用地红线图</w:t>
                      </w:r>
                    </w:p>
                    <w:p w14:paraId="50F4F9D3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DD1E1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649291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129540</wp:posOffset>
                </wp:positionV>
                <wp:extent cx="4375785" cy="7270750"/>
                <wp:effectExtent l="0" t="0" r="5715" b="63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91045" y="8649335"/>
                          <a:ext cx="4375785" cy="727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0B1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00" w:firstLineChars="200"/>
                              <w:textAlignment w:val="auto"/>
                              <w:outlineLvl w:val="9"/>
                              <w:rPr>
                                <w:rFonts w:hint="eastAsia" w:ascii="方正黑体_GBK" w:hAnsi="方正黑体_GBK" w:eastAsia="方正黑体_GBK" w:cs="方正黑体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0"/>
                                <w:szCs w:val="30"/>
                                <w:lang w:val="en-US" w:eastAsia="zh-CN"/>
                              </w:rPr>
                              <w:t>根据城乡规划管理有关规定，现对华宁县四季公园建设项目的建设用地规划许可证进行批前公示。</w:t>
                            </w:r>
                          </w:p>
                          <w:p w14:paraId="7361F9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方正黑体_GBK" w:hAnsi="方正黑体_GBK" w:eastAsia="方正黑体_GBK" w:cs="方正黑体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4520AF0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00" w:firstLineChars="200"/>
                              <w:textAlignment w:val="auto"/>
                              <w:outlineLvl w:val="9"/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项目概况</w:t>
                            </w:r>
                          </w:p>
                          <w:p w14:paraId="70B498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600" w:firstLineChars="200"/>
                              <w:textAlignment w:val="auto"/>
                              <w:outlineLvl w:val="9"/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拟建场地位于华宁县宁州街道泉乡东路通前所道路右侧，东侧为郭家营路，南侧为城关社区二组农田，西侧为城关社区五组农田、北侧为泉乡东路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（详见附图）。总用地面积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8328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平方米，规划用地性质为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公园绿地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。</w:t>
                            </w:r>
                          </w:p>
                          <w:p w14:paraId="7BF3F0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300" w:hanging="300" w:hangingChars="100"/>
                              <w:textAlignment w:val="auto"/>
                              <w:outlineLvl w:val="9"/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7FC14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300" w:hanging="300" w:hangingChars="100"/>
                              <w:textAlignment w:val="auto"/>
                              <w:outlineLvl w:val="9"/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项目性质：新建</w:t>
                            </w:r>
                          </w:p>
                          <w:p w14:paraId="6D9474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300" w:hanging="300" w:hangingChars="100"/>
                              <w:textAlignment w:val="auto"/>
                              <w:outlineLvl w:val="9"/>
                              <w:rPr>
                                <w:rFonts w:hint="eastAsia" w:ascii="Times New Roman" w:hAnsi="Times New Roman" w:cs="Times New Roman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申报类别：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建设用地规划许可证</w:t>
                            </w:r>
                          </w:p>
                          <w:p w14:paraId="4162F8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申报单位：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华宁县洁城服务有限责任公司</w:t>
                            </w:r>
                          </w:p>
                          <w:p w14:paraId="1F3EE5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default" w:ascii="Times New Roman" w:hAnsi="Times New Roman" w:cs="Times New Roman"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公示时间：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日——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日</w:t>
                            </w:r>
                          </w:p>
                          <w:p w14:paraId="7981FA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公示地点：华宁县规划管理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中心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、项目建设地点、www.huaning.gov.cn。</w:t>
                            </w:r>
                          </w:p>
                          <w:p w14:paraId="44B08E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联系电话：0877—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5011057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。</w:t>
                            </w:r>
                          </w:p>
                          <w:p w14:paraId="1250B6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备注：本公示的详细内容可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向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华宁县规划管理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中心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查询。对本公示项目有异议者，请于公示期限内以书面的形式将意见和建议反馈到华宁县规划管理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中心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（华宁县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宁州街道宁荣街9号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10.2pt;height:572.5pt;width:344.55pt;z-index:251661312;mso-width-relative:page;mso-height-relative:page;" fillcolor="#FFFFFF [3201]" filled="t" stroked="f" coordsize="21600,21600" o:gfxdata="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hxz&#10;Y9QAAAAJAQAADwAAAAAAAAABACAAAAAiAAAAZHJzL2Rvd25yZXYueG1sUEsBAhQAFAAAAAgAh07i&#10;QCQ5kn1fAgAAng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00B1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00" w:firstLineChars="200"/>
                        <w:textAlignment w:val="auto"/>
                        <w:outlineLvl w:val="9"/>
                        <w:rPr>
                          <w:rFonts w:hint="eastAsia" w:ascii="方正黑体_GBK" w:hAnsi="方正黑体_GBK" w:eastAsia="方正黑体_GBK" w:cs="方正黑体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0"/>
                          <w:szCs w:val="30"/>
                          <w:lang w:val="en-US" w:eastAsia="zh-CN"/>
                        </w:rPr>
                        <w:t>根据城乡规划管理有关规定，现对华宁县四季公园建设项目的建设用地规划许可证进行批前公示。</w:t>
                      </w:r>
                    </w:p>
                    <w:p w14:paraId="7361F9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方正黑体_GBK" w:hAnsi="方正黑体_GBK" w:eastAsia="方正黑体_GBK" w:cs="方正黑体_GBK"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4520AF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00" w:firstLineChars="200"/>
                        <w:textAlignment w:val="auto"/>
                        <w:outlineLvl w:val="9"/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项目概况</w:t>
                      </w:r>
                    </w:p>
                    <w:p w14:paraId="70B498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600" w:firstLineChars="200"/>
                        <w:textAlignment w:val="auto"/>
                        <w:outlineLvl w:val="9"/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拟建场地位于华宁县宁州街道泉乡东路通前所道路右侧，东侧为郭家营路，南侧为城关社区二组农田，西侧为城关社区五组农田、北侧为泉乡东路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（详见附图）。总用地面积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8328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平方米，规划用地性质为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公园绿地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。</w:t>
                      </w:r>
                    </w:p>
                    <w:p w14:paraId="7BF3F0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300" w:hanging="300" w:hangingChars="100"/>
                        <w:textAlignment w:val="auto"/>
                        <w:outlineLvl w:val="9"/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 xml:space="preserve">              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</w:p>
                    <w:p w14:paraId="47FC14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300" w:hanging="300" w:hangingChars="100"/>
                        <w:textAlignment w:val="auto"/>
                        <w:outlineLvl w:val="9"/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项目性质：新建</w:t>
                      </w:r>
                    </w:p>
                    <w:p w14:paraId="6D9474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300" w:hanging="300" w:hangingChars="100"/>
                        <w:textAlignment w:val="auto"/>
                        <w:outlineLvl w:val="9"/>
                        <w:rPr>
                          <w:rFonts w:hint="eastAsia" w:ascii="Times New Roman" w:hAnsi="Times New Roman" w:cs="Times New Roman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申报类别：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建设用地规划许可证</w:t>
                      </w:r>
                    </w:p>
                    <w:p w14:paraId="4162F8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申报单位：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华宁县洁城服务有限责任公司</w:t>
                      </w:r>
                    </w:p>
                    <w:p w14:paraId="1F3EE5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default" w:ascii="Times New Roman" w:hAnsi="Times New Roman" w:cs="Times New Roman"/>
                          <w:color w:val="FF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公示时间：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26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日——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26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9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30"/>
                          <w:szCs w:val="30"/>
                          <w:lang w:val="en-US" w:eastAsia="zh-CN"/>
                        </w:rPr>
                        <w:t>日</w:t>
                      </w:r>
                    </w:p>
                    <w:p w14:paraId="7981FA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公示地点：华宁县规划管理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中心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、项目建设地点、www.huaning.gov.cn。</w:t>
                      </w:r>
                    </w:p>
                    <w:p w14:paraId="44B08E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联系电话：0877—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5011057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。</w:t>
                      </w:r>
                    </w:p>
                    <w:p w14:paraId="1250B6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备注：本公示的详细内容可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向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华宁县规划管理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中心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查询。对本公示项目有异议者，请于公示期限内以书面的形式将意见和建议反馈到华宁县规划管理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中心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（华宁县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宁州街道宁荣街9号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>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36EADF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3943350" cy="586740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119380</wp:posOffset>
                </wp:positionV>
                <wp:extent cx="10344785" cy="8379460"/>
                <wp:effectExtent l="6350" t="6350" r="1206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115" y="1327150"/>
                          <a:ext cx="10344785" cy="837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54B85">
                            <w:pPr>
                              <w:ind w:left="1254" w:leftChars="597" w:firstLine="2324" w:firstLineChars="1107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62295" cy="7992745"/>
                                  <wp:effectExtent l="0" t="0" r="14605" b="8255"/>
                                  <wp:docPr id="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2295" cy="7992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25pt;margin-top:9.4pt;height:659.8pt;width:814.55pt;z-index:-251654144;v-text-anchor:middle;mso-width-relative:page;mso-height-relative:page;" fillcolor="#FFFFFF [3212]" filled="t" stroked="t" coordsize="21600,21600" o:gfxdata="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OtXml2AAAAAwBAAAPAAAAAAAA&#10;AAEAIAAAACIAAABkcnMvZG93bnJldi54bWxQSwECFAAUAAAACACHTuJAr1g1iIQCAAAN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7C54B85">
                      <w:pPr>
                        <w:ind w:left="1254" w:leftChars="597" w:firstLine="2324" w:firstLineChars="1107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62295" cy="7992745"/>
                            <wp:effectExtent l="0" t="0" r="14605" b="8255"/>
                            <wp:docPr id="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2295" cy="7992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B910FB2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2C8A40">
      <w:pPr>
        <w:tabs>
          <w:tab w:val="left" w:pos="17662"/>
        </w:tabs>
        <w:jc w:val="left"/>
        <w:rPr>
          <w:lang w:val="en-US" w:eastAsia="zh-CN"/>
        </w:rPr>
      </w:pPr>
    </w:p>
    <w:sectPr>
      <w:pgSz w:w="23757" w:h="16783" w:orient="landscape"/>
      <w:pgMar w:top="0" w:right="283" w:bottom="0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396A"/>
    <w:rsid w:val="02A02794"/>
    <w:rsid w:val="08DD0DD2"/>
    <w:rsid w:val="15441701"/>
    <w:rsid w:val="16A51FB6"/>
    <w:rsid w:val="198A54F3"/>
    <w:rsid w:val="1A6B70F8"/>
    <w:rsid w:val="1E9A306C"/>
    <w:rsid w:val="259D3308"/>
    <w:rsid w:val="295075B7"/>
    <w:rsid w:val="30D54FCF"/>
    <w:rsid w:val="316D5DF8"/>
    <w:rsid w:val="34842C03"/>
    <w:rsid w:val="35944047"/>
    <w:rsid w:val="374667BB"/>
    <w:rsid w:val="38006C9E"/>
    <w:rsid w:val="3DA13429"/>
    <w:rsid w:val="3F151B73"/>
    <w:rsid w:val="4214146F"/>
    <w:rsid w:val="426A2EDE"/>
    <w:rsid w:val="44EA396A"/>
    <w:rsid w:val="4E2C76AB"/>
    <w:rsid w:val="4F3129D4"/>
    <w:rsid w:val="4F5A19F3"/>
    <w:rsid w:val="51451699"/>
    <w:rsid w:val="52BC323C"/>
    <w:rsid w:val="550E6669"/>
    <w:rsid w:val="5A7C2F45"/>
    <w:rsid w:val="5B5B1046"/>
    <w:rsid w:val="60A04FCB"/>
    <w:rsid w:val="638441DF"/>
    <w:rsid w:val="659244F9"/>
    <w:rsid w:val="69844FDF"/>
    <w:rsid w:val="6CCF589F"/>
    <w:rsid w:val="6D535020"/>
    <w:rsid w:val="71B51FFF"/>
    <w:rsid w:val="728F2057"/>
    <w:rsid w:val="7DAF5662"/>
    <w:rsid w:val="7FD1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2018-07-23T02:12:00Z</dcterms:created>
  <dc:creator>段段</dc:creator>
  <cp:lastModifiedBy>Administrator</cp:lastModifiedBy>
  <cp:lastPrinted>2023-01-31T01:36:00Z</cp:lastPrinted>
  <dcterms:modified xsi:type="dcterms:W3CDTF">2026-02-03T02:40:11Z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D63945F36DFA4C75B7174E43E68DEB81_13</vt:lpwstr>
  </property>
  <property fmtid="{D5CDD505-2E9C-101B-9397-08002B2CF9AE}" pid="4" name="KSOTemplateDocerSaveRecord">
    <vt:lpwstr>eyJoZGlkIjoiMjI0ZGNiOGRkNDQ2MzYyYTdlN2IzZTcyMzFhNDJhNzgifQ==</vt:lpwstr>
  </property>
</Properties>
</file>