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E0B88">
      <w:pPr>
        <w:pStyle w:val="5"/>
        <w:keepNext w:val="0"/>
        <w:keepLines w:val="0"/>
        <w:widowControl/>
        <w:suppressLineNumbers w:val="0"/>
        <w:spacing w:before="75" w:beforeAutospacing="0" w:after="75" w:afterAutospacing="0"/>
        <w:ind w:left="0" w:right="0"/>
        <w:jc w:val="both"/>
      </w:pPr>
      <w:r>
        <w:rPr>
          <w:rStyle w:val="9"/>
          <w:rFonts w:ascii="黑体" w:hAnsi="宋体" w:eastAsia="黑体" w:cs="黑体"/>
          <w:sz w:val="36"/>
          <w:szCs w:val="36"/>
        </w:rPr>
        <w:t>监督索引号53042400136000801000</w:t>
      </w:r>
    </w:p>
    <w:p w14:paraId="09056D78">
      <w:pPr>
        <w:pStyle w:val="5"/>
        <w:keepNext w:val="0"/>
        <w:keepLines w:val="0"/>
        <w:widowControl/>
        <w:suppressLineNumbers w:val="0"/>
        <w:spacing w:before="0" w:beforeAutospacing="0" w:after="0" w:afterAutospacing="0" w:line="585" w:lineRule="atLeast"/>
        <w:ind w:left="0" w:right="0"/>
        <w:jc w:val="center"/>
      </w:pPr>
      <w:r>
        <w:rPr>
          <w:rFonts w:ascii="方正小标宋简体" w:hAnsi="方正小标宋简体" w:eastAsia="方正小标宋简体" w:cs="方正小标宋简体"/>
          <w:sz w:val="42"/>
          <w:szCs w:val="42"/>
        </w:rPr>
        <w:t>​华宁第八中学</w:t>
      </w:r>
      <w:r>
        <w:rPr>
          <w:rFonts w:hint="default" w:ascii="Times New Roman" w:hAnsi="Times New Roman" w:eastAsia="方正小标宋简体" w:cs="Times New Roman"/>
          <w:sz w:val="42"/>
          <w:szCs w:val="42"/>
        </w:rPr>
        <w:t>2024</w:t>
      </w:r>
      <w:r>
        <w:rPr>
          <w:rFonts w:hint="default" w:ascii="方正小标宋简体" w:hAnsi="方正小标宋简体" w:eastAsia="方正小标宋简体" w:cs="方正小标宋简体"/>
          <w:sz w:val="42"/>
          <w:szCs w:val="42"/>
        </w:rPr>
        <w:t>年度</w:t>
      </w:r>
    </w:p>
    <w:p w14:paraId="63B2CC44">
      <w:pPr>
        <w:pStyle w:val="5"/>
        <w:keepNext w:val="0"/>
        <w:keepLines w:val="0"/>
        <w:widowControl/>
        <w:suppressLineNumbers w:val="0"/>
        <w:spacing w:before="0" w:beforeAutospacing="0" w:after="0" w:afterAutospacing="0" w:line="585" w:lineRule="atLeast"/>
        <w:ind w:left="0" w:right="0"/>
        <w:jc w:val="center"/>
      </w:pPr>
      <w:r>
        <w:rPr>
          <w:rFonts w:hint="default" w:ascii="方正小标宋简体" w:hAnsi="方正小标宋简体" w:eastAsia="方正小标宋简体" w:cs="方正小标宋简体"/>
          <w:sz w:val="42"/>
          <w:szCs w:val="42"/>
        </w:rPr>
        <w:t>决算公开</w:t>
      </w:r>
    </w:p>
    <w:p w14:paraId="7B12BAA3">
      <w:pPr>
        <w:pStyle w:val="5"/>
        <w:keepNext w:val="0"/>
        <w:keepLines w:val="0"/>
        <w:widowControl/>
        <w:suppressLineNumbers w:val="0"/>
        <w:spacing w:before="0" w:beforeAutospacing="0" w:after="0" w:afterAutospacing="0" w:line="585" w:lineRule="atLeast"/>
        <w:ind w:left="0" w:right="0"/>
        <w:jc w:val="center"/>
      </w:pPr>
      <w:r>
        <w:rPr>
          <w:rFonts w:hint="default" w:ascii="方正小标宋简体" w:hAnsi="方正小标宋简体" w:eastAsia="方正小标宋简体" w:cs="方正小标宋简体"/>
          <w:sz w:val="42"/>
          <w:szCs w:val="42"/>
        </w:rPr>
        <w:t>目录</w:t>
      </w:r>
    </w:p>
    <w:p w14:paraId="3F6CBD32">
      <w:pPr>
        <w:pStyle w:val="5"/>
        <w:keepNext w:val="0"/>
        <w:keepLines w:val="0"/>
        <w:widowControl/>
        <w:suppressLineNumbers w:val="0"/>
        <w:spacing w:before="75" w:beforeAutospacing="0" w:after="75" w:afterAutospacing="0"/>
        <w:ind w:left="0" w:right="0"/>
        <w:jc w:val="both"/>
      </w:pPr>
      <w:r>
        <w:rPr>
          <w:rFonts w:hint="eastAsia" w:ascii="黑体" w:hAnsi="宋体" w:eastAsia="黑体" w:cs="黑体"/>
          <w:sz w:val="30"/>
          <w:szCs w:val="30"/>
        </w:rPr>
        <w:t> </w:t>
      </w:r>
    </w:p>
    <w:p w14:paraId="50A1BDFD">
      <w:pPr>
        <w:pStyle w:val="5"/>
        <w:keepNext w:val="0"/>
        <w:keepLines w:val="0"/>
        <w:widowControl/>
        <w:suppressLineNumbers w:val="0"/>
        <w:spacing w:before="75" w:beforeAutospacing="0" w:after="75" w:afterAutospacing="0"/>
        <w:ind w:left="0" w:right="0"/>
        <w:jc w:val="both"/>
      </w:pPr>
      <w:r>
        <w:rPr>
          <w:rFonts w:hint="eastAsia" w:ascii="黑体" w:hAnsi="宋体" w:eastAsia="黑体" w:cs="黑体"/>
          <w:sz w:val="31"/>
          <w:szCs w:val="31"/>
        </w:rPr>
        <w:t>第一部分  单位概况</w:t>
      </w:r>
    </w:p>
    <w:p w14:paraId="1350FDB1">
      <w:pPr>
        <w:pStyle w:val="5"/>
        <w:keepNext w:val="0"/>
        <w:keepLines w:val="0"/>
        <w:widowControl/>
        <w:suppressLineNumbers w:val="0"/>
        <w:spacing w:before="75" w:beforeAutospacing="0" w:after="75" w:afterAutospacing="0" w:line="240" w:lineRule="atLeast"/>
        <w:ind w:left="0" w:right="0"/>
        <w:jc w:val="both"/>
      </w:pPr>
      <w:r>
        <w:rPr>
          <w:rFonts w:ascii="楷体" w:hAnsi="楷体" w:eastAsia="楷体" w:cs="楷体"/>
          <w:sz w:val="31"/>
          <w:szCs w:val="31"/>
        </w:rPr>
        <w:t>一、主要职责</w:t>
      </w:r>
    </w:p>
    <w:p w14:paraId="7609916C">
      <w:pPr>
        <w:pStyle w:val="5"/>
        <w:keepNext w:val="0"/>
        <w:keepLines w:val="0"/>
        <w:widowControl/>
        <w:suppressLineNumbers w:val="0"/>
        <w:spacing w:before="75" w:beforeAutospacing="0" w:after="75" w:afterAutospacing="0" w:line="240" w:lineRule="atLeast"/>
        <w:ind w:left="0" w:right="0"/>
        <w:jc w:val="both"/>
      </w:pPr>
      <w:r>
        <w:rPr>
          <w:rFonts w:hint="eastAsia" w:ascii="楷体" w:hAnsi="楷体" w:eastAsia="楷体" w:cs="楷体"/>
          <w:sz w:val="31"/>
          <w:szCs w:val="31"/>
        </w:rPr>
        <w:t>二、基本情况</w:t>
      </w:r>
    </w:p>
    <w:p w14:paraId="52CE62B3">
      <w:pPr>
        <w:pStyle w:val="5"/>
        <w:keepNext w:val="0"/>
        <w:keepLines w:val="0"/>
        <w:widowControl/>
        <w:suppressLineNumbers w:val="0"/>
        <w:spacing w:before="75" w:beforeAutospacing="0" w:after="75" w:afterAutospacing="0" w:line="240" w:lineRule="atLeast"/>
        <w:ind w:left="0" w:right="0"/>
        <w:jc w:val="both"/>
      </w:pPr>
      <w:r>
        <w:rPr>
          <w:rFonts w:hint="eastAsia" w:ascii="楷体" w:hAnsi="楷体" w:eastAsia="楷体" w:cs="楷体"/>
          <w:sz w:val="31"/>
          <w:szCs w:val="31"/>
        </w:rPr>
        <w:t>三、重点工作概述</w:t>
      </w:r>
    </w:p>
    <w:p w14:paraId="192563E0">
      <w:pPr>
        <w:pStyle w:val="5"/>
        <w:keepNext w:val="0"/>
        <w:keepLines w:val="0"/>
        <w:widowControl/>
        <w:suppressLineNumbers w:val="0"/>
        <w:spacing w:before="75" w:beforeAutospacing="0" w:after="75" w:afterAutospacing="0"/>
        <w:ind w:left="0" w:right="0"/>
        <w:jc w:val="both"/>
      </w:pPr>
      <w:r>
        <w:rPr>
          <w:rFonts w:hint="eastAsia" w:ascii="黑体" w:hAnsi="宋体" w:eastAsia="黑体" w:cs="黑体"/>
          <w:sz w:val="31"/>
          <w:szCs w:val="31"/>
        </w:rPr>
        <w:t>第二部分  2024年度部门决算表</w:t>
      </w:r>
    </w:p>
    <w:p w14:paraId="1B50936F">
      <w:pPr>
        <w:pStyle w:val="5"/>
        <w:keepNext w:val="0"/>
        <w:keepLines w:val="0"/>
        <w:widowControl/>
        <w:suppressLineNumbers w:val="0"/>
        <w:spacing w:before="75" w:beforeAutospacing="0" w:after="75" w:afterAutospacing="0"/>
        <w:ind w:left="0" w:right="0"/>
        <w:jc w:val="both"/>
      </w:pPr>
      <w:r>
        <w:rPr>
          <w:rFonts w:hint="eastAsia" w:ascii="楷体" w:hAnsi="楷体" w:eastAsia="楷体" w:cs="楷体"/>
          <w:sz w:val="31"/>
          <w:szCs w:val="31"/>
        </w:rPr>
        <w:t>一、收入支出决算表</w:t>
      </w:r>
    </w:p>
    <w:p w14:paraId="33DA8197">
      <w:pPr>
        <w:pStyle w:val="5"/>
        <w:keepNext w:val="0"/>
        <w:keepLines w:val="0"/>
        <w:widowControl/>
        <w:suppressLineNumbers w:val="0"/>
        <w:spacing w:before="75" w:beforeAutospacing="0" w:after="75" w:afterAutospacing="0"/>
        <w:ind w:left="0" w:right="0"/>
        <w:jc w:val="both"/>
      </w:pPr>
      <w:r>
        <w:rPr>
          <w:rFonts w:hint="eastAsia" w:ascii="楷体" w:hAnsi="楷体" w:eastAsia="楷体" w:cs="楷体"/>
          <w:sz w:val="31"/>
          <w:szCs w:val="31"/>
        </w:rPr>
        <w:t>二、收入决算表</w:t>
      </w:r>
    </w:p>
    <w:p w14:paraId="13CDC0CA">
      <w:pPr>
        <w:pStyle w:val="5"/>
        <w:keepNext w:val="0"/>
        <w:keepLines w:val="0"/>
        <w:widowControl/>
        <w:suppressLineNumbers w:val="0"/>
        <w:spacing w:before="75" w:beforeAutospacing="0" w:after="75" w:afterAutospacing="0"/>
        <w:ind w:left="0" w:right="0"/>
        <w:jc w:val="both"/>
      </w:pPr>
      <w:r>
        <w:rPr>
          <w:rFonts w:hint="eastAsia" w:ascii="楷体" w:hAnsi="楷体" w:eastAsia="楷体" w:cs="楷体"/>
          <w:sz w:val="31"/>
          <w:szCs w:val="31"/>
        </w:rPr>
        <w:t>三、支出决算表</w:t>
      </w:r>
    </w:p>
    <w:p w14:paraId="1004C386">
      <w:pPr>
        <w:pStyle w:val="5"/>
        <w:keepNext w:val="0"/>
        <w:keepLines w:val="0"/>
        <w:widowControl/>
        <w:suppressLineNumbers w:val="0"/>
        <w:spacing w:before="75" w:beforeAutospacing="0" w:after="75" w:afterAutospacing="0"/>
        <w:ind w:left="0" w:right="0"/>
        <w:jc w:val="both"/>
      </w:pPr>
      <w:r>
        <w:rPr>
          <w:rFonts w:hint="eastAsia" w:ascii="楷体" w:hAnsi="楷体" w:eastAsia="楷体" w:cs="楷体"/>
          <w:sz w:val="31"/>
          <w:szCs w:val="31"/>
        </w:rPr>
        <w:t>四、财政拨款收入支出决算表</w:t>
      </w:r>
    </w:p>
    <w:p w14:paraId="26F992A3">
      <w:pPr>
        <w:pStyle w:val="5"/>
        <w:keepNext w:val="0"/>
        <w:keepLines w:val="0"/>
        <w:widowControl/>
        <w:suppressLineNumbers w:val="0"/>
        <w:spacing w:before="75" w:beforeAutospacing="0" w:after="75" w:afterAutospacing="0"/>
        <w:ind w:left="0" w:right="0"/>
        <w:jc w:val="both"/>
      </w:pPr>
      <w:r>
        <w:rPr>
          <w:rFonts w:hint="eastAsia" w:ascii="楷体" w:hAnsi="楷体" w:eastAsia="楷体" w:cs="楷体"/>
          <w:sz w:val="31"/>
          <w:szCs w:val="31"/>
        </w:rPr>
        <w:t>五、一般公共预算财政拨款收入支出决算表</w:t>
      </w:r>
    </w:p>
    <w:p w14:paraId="0E5F43C5">
      <w:pPr>
        <w:pStyle w:val="5"/>
        <w:keepNext w:val="0"/>
        <w:keepLines w:val="0"/>
        <w:widowControl/>
        <w:suppressLineNumbers w:val="0"/>
        <w:spacing w:before="75" w:beforeAutospacing="0" w:after="75" w:afterAutospacing="0"/>
        <w:ind w:left="0" w:right="0"/>
        <w:jc w:val="both"/>
      </w:pPr>
      <w:r>
        <w:rPr>
          <w:rFonts w:hint="eastAsia" w:ascii="楷体" w:hAnsi="楷体" w:eastAsia="楷体" w:cs="楷体"/>
          <w:sz w:val="31"/>
          <w:szCs w:val="31"/>
        </w:rPr>
        <w:t>六、一般公共预算财政拨款基本支出决算表</w:t>
      </w:r>
    </w:p>
    <w:p w14:paraId="1989CCA9">
      <w:pPr>
        <w:pStyle w:val="5"/>
        <w:keepNext w:val="0"/>
        <w:keepLines w:val="0"/>
        <w:widowControl/>
        <w:suppressLineNumbers w:val="0"/>
        <w:spacing w:before="75" w:beforeAutospacing="0" w:after="75" w:afterAutospacing="0"/>
        <w:ind w:left="0" w:right="0"/>
        <w:jc w:val="both"/>
      </w:pPr>
      <w:r>
        <w:rPr>
          <w:rFonts w:hint="eastAsia" w:ascii="楷体" w:hAnsi="楷体" w:eastAsia="楷体" w:cs="楷体"/>
          <w:sz w:val="31"/>
          <w:szCs w:val="31"/>
        </w:rPr>
        <w:t>七、一般公共预算财政拨款项目支出决算表</w:t>
      </w:r>
    </w:p>
    <w:p w14:paraId="00D98B73">
      <w:pPr>
        <w:pStyle w:val="5"/>
        <w:keepNext w:val="0"/>
        <w:keepLines w:val="0"/>
        <w:widowControl/>
        <w:suppressLineNumbers w:val="0"/>
        <w:spacing w:before="75" w:beforeAutospacing="0" w:after="75" w:afterAutospacing="0"/>
        <w:ind w:left="0" w:right="0"/>
        <w:jc w:val="both"/>
      </w:pPr>
      <w:r>
        <w:rPr>
          <w:rFonts w:hint="eastAsia" w:ascii="楷体" w:hAnsi="楷体" w:eastAsia="楷体" w:cs="楷体"/>
          <w:sz w:val="31"/>
          <w:szCs w:val="31"/>
        </w:rPr>
        <w:t>八、政府性基金预算财政拨款收入支出决算表</w:t>
      </w:r>
    </w:p>
    <w:p w14:paraId="0B95421E">
      <w:pPr>
        <w:pStyle w:val="5"/>
        <w:keepNext w:val="0"/>
        <w:keepLines w:val="0"/>
        <w:widowControl/>
        <w:suppressLineNumbers w:val="0"/>
        <w:spacing w:before="75" w:beforeAutospacing="0" w:after="75" w:afterAutospacing="0"/>
        <w:ind w:left="0" w:right="0"/>
        <w:jc w:val="both"/>
      </w:pPr>
      <w:r>
        <w:rPr>
          <w:rFonts w:hint="eastAsia" w:ascii="楷体" w:hAnsi="楷体" w:eastAsia="楷体" w:cs="楷体"/>
          <w:sz w:val="31"/>
          <w:szCs w:val="31"/>
        </w:rPr>
        <w:t>九、国有资本经营预算财政拨款收入支出决算表</w:t>
      </w:r>
    </w:p>
    <w:p w14:paraId="4BE0A239">
      <w:pPr>
        <w:pStyle w:val="5"/>
        <w:keepNext w:val="0"/>
        <w:keepLines w:val="0"/>
        <w:widowControl/>
        <w:suppressLineNumbers w:val="0"/>
        <w:spacing w:before="75" w:beforeAutospacing="0" w:after="75" w:afterAutospacing="0"/>
        <w:ind w:left="0" w:right="0"/>
        <w:jc w:val="both"/>
      </w:pPr>
      <w:r>
        <w:rPr>
          <w:rFonts w:hint="eastAsia" w:ascii="楷体" w:hAnsi="楷体" w:eastAsia="楷体" w:cs="楷体"/>
          <w:sz w:val="31"/>
          <w:szCs w:val="31"/>
        </w:rPr>
        <w:t>十、财政拨款“三公”经费、行政参公单位机关运行经费情况表</w:t>
      </w:r>
    </w:p>
    <w:p w14:paraId="6FA6C0CA">
      <w:pPr>
        <w:pStyle w:val="5"/>
        <w:keepNext w:val="0"/>
        <w:keepLines w:val="0"/>
        <w:widowControl/>
        <w:suppressLineNumbers w:val="0"/>
        <w:spacing w:before="75" w:beforeAutospacing="0" w:after="75" w:afterAutospacing="0"/>
        <w:ind w:left="0" w:right="0"/>
        <w:jc w:val="both"/>
      </w:pPr>
      <w:r>
        <w:rPr>
          <w:rFonts w:hint="eastAsia" w:ascii="楷体" w:hAnsi="楷体" w:eastAsia="楷体" w:cs="楷体"/>
          <w:sz w:val="31"/>
          <w:szCs w:val="31"/>
        </w:rPr>
        <w:t>十一、一般公共预算财政拨款“三公”经费情况表</w:t>
      </w:r>
    </w:p>
    <w:p w14:paraId="7F28985D">
      <w:pPr>
        <w:pStyle w:val="5"/>
        <w:keepNext w:val="0"/>
        <w:keepLines w:val="0"/>
        <w:widowControl/>
        <w:suppressLineNumbers w:val="0"/>
        <w:spacing w:before="75" w:beforeAutospacing="0" w:after="75" w:afterAutospacing="0"/>
        <w:ind w:left="0" w:right="0"/>
        <w:jc w:val="both"/>
      </w:pPr>
      <w:r>
        <w:rPr>
          <w:rFonts w:hint="eastAsia" w:ascii="黑体" w:hAnsi="宋体" w:eastAsia="黑体" w:cs="黑体"/>
          <w:sz w:val="31"/>
          <w:szCs w:val="31"/>
        </w:rPr>
        <w:t>第三部分  2024年度部门决算情况说明</w:t>
      </w:r>
    </w:p>
    <w:p w14:paraId="6C34A029">
      <w:pPr>
        <w:pStyle w:val="5"/>
        <w:keepNext w:val="0"/>
        <w:keepLines w:val="0"/>
        <w:widowControl/>
        <w:suppressLineNumbers w:val="0"/>
        <w:spacing w:before="75" w:beforeAutospacing="0" w:after="75" w:afterAutospacing="0"/>
        <w:ind w:left="0" w:right="0"/>
        <w:jc w:val="both"/>
      </w:pPr>
      <w:r>
        <w:rPr>
          <w:rFonts w:hint="eastAsia" w:ascii="楷体" w:hAnsi="楷体" w:eastAsia="楷体" w:cs="楷体"/>
          <w:sz w:val="31"/>
          <w:szCs w:val="31"/>
        </w:rPr>
        <w:t>一、收入决算情况说明</w:t>
      </w:r>
    </w:p>
    <w:p w14:paraId="2AE934F7">
      <w:pPr>
        <w:pStyle w:val="5"/>
        <w:keepNext w:val="0"/>
        <w:keepLines w:val="0"/>
        <w:widowControl/>
        <w:suppressLineNumbers w:val="0"/>
        <w:spacing w:before="75" w:beforeAutospacing="0" w:after="75" w:afterAutospacing="0"/>
        <w:ind w:left="0" w:right="0"/>
        <w:jc w:val="both"/>
      </w:pPr>
      <w:r>
        <w:rPr>
          <w:rFonts w:hint="eastAsia" w:ascii="楷体" w:hAnsi="楷体" w:eastAsia="楷体" w:cs="楷体"/>
          <w:sz w:val="31"/>
          <w:szCs w:val="31"/>
        </w:rPr>
        <w:t>二、支出决算情况说明</w:t>
      </w:r>
    </w:p>
    <w:p w14:paraId="43B27488">
      <w:pPr>
        <w:pStyle w:val="5"/>
        <w:keepNext w:val="0"/>
        <w:keepLines w:val="0"/>
        <w:widowControl/>
        <w:suppressLineNumbers w:val="0"/>
        <w:spacing w:before="75" w:beforeAutospacing="0" w:after="75" w:afterAutospacing="0"/>
        <w:ind w:left="0" w:right="0"/>
        <w:jc w:val="both"/>
      </w:pPr>
      <w:r>
        <w:rPr>
          <w:rFonts w:hint="eastAsia" w:ascii="楷体" w:hAnsi="楷体" w:eastAsia="楷体" w:cs="楷体"/>
          <w:sz w:val="31"/>
          <w:szCs w:val="31"/>
        </w:rPr>
        <w:t>三、一般公共预算财政拨款支出决算情况说明</w:t>
      </w:r>
    </w:p>
    <w:p w14:paraId="0EA33AE9">
      <w:pPr>
        <w:pStyle w:val="5"/>
        <w:keepNext w:val="0"/>
        <w:keepLines w:val="0"/>
        <w:widowControl/>
        <w:suppressLineNumbers w:val="0"/>
        <w:spacing w:before="105" w:beforeAutospacing="0" w:after="105" w:afterAutospacing="0" w:line="360" w:lineRule="atLeast"/>
        <w:ind w:left="0" w:right="0"/>
        <w:jc w:val="both"/>
      </w:pPr>
      <w:r>
        <w:rPr>
          <w:rFonts w:hint="eastAsia" w:ascii="楷体" w:hAnsi="楷体" w:eastAsia="楷体" w:cs="楷体"/>
          <w:sz w:val="31"/>
          <w:szCs w:val="31"/>
        </w:rPr>
        <w:t>四、财政拨款“三公”经费支出决算情况说明</w:t>
      </w:r>
    </w:p>
    <w:p w14:paraId="45643DE0">
      <w:pPr>
        <w:pStyle w:val="5"/>
        <w:keepNext w:val="0"/>
        <w:keepLines w:val="0"/>
        <w:widowControl/>
        <w:suppressLineNumbers w:val="0"/>
        <w:spacing w:before="105" w:beforeAutospacing="0" w:after="105" w:afterAutospacing="0" w:line="360" w:lineRule="atLeast"/>
        <w:ind w:left="0" w:right="0"/>
        <w:jc w:val="both"/>
      </w:pPr>
      <w:r>
        <w:rPr>
          <w:rFonts w:hint="eastAsia" w:ascii="黑体" w:hAnsi="宋体" w:eastAsia="黑体" w:cs="黑体"/>
          <w:sz w:val="31"/>
          <w:szCs w:val="31"/>
        </w:rPr>
        <w:t>第四部分</w:t>
      </w:r>
      <w:r>
        <w:rPr>
          <w:rFonts w:hint="eastAsia" w:ascii="楷体" w:hAnsi="楷体" w:eastAsia="楷体" w:cs="楷体"/>
          <w:sz w:val="31"/>
          <w:szCs w:val="31"/>
        </w:rPr>
        <w:t>  </w:t>
      </w:r>
      <w:r>
        <w:rPr>
          <w:rFonts w:hint="eastAsia" w:ascii="黑体" w:hAnsi="宋体" w:eastAsia="黑体" w:cs="黑体"/>
          <w:sz w:val="31"/>
          <w:szCs w:val="31"/>
        </w:rPr>
        <w:t>其他重要事项及相关口径情况说明</w:t>
      </w:r>
    </w:p>
    <w:p w14:paraId="68D8C564">
      <w:pPr>
        <w:pStyle w:val="5"/>
        <w:keepNext w:val="0"/>
        <w:keepLines w:val="0"/>
        <w:widowControl/>
        <w:suppressLineNumbers w:val="0"/>
        <w:spacing w:before="75" w:beforeAutospacing="0" w:after="75" w:afterAutospacing="0"/>
        <w:ind w:left="0" w:right="0"/>
        <w:jc w:val="both"/>
      </w:pPr>
      <w:r>
        <w:rPr>
          <w:rFonts w:hint="eastAsia" w:ascii="楷体" w:hAnsi="楷体" w:eastAsia="楷体" w:cs="楷体"/>
          <w:sz w:val="31"/>
          <w:szCs w:val="31"/>
        </w:rPr>
        <w:t>一、机关运行经费支出情况</w:t>
      </w:r>
    </w:p>
    <w:p w14:paraId="72014A37">
      <w:pPr>
        <w:pStyle w:val="5"/>
        <w:keepNext w:val="0"/>
        <w:keepLines w:val="0"/>
        <w:widowControl/>
        <w:suppressLineNumbers w:val="0"/>
        <w:spacing w:before="75" w:beforeAutospacing="0" w:after="75" w:afterAutospacing="0"/>
        <w:ind w:left="0" w:right="0"/>
        <w:jc w:val="both"/>
      </w:pPr>
      <w:r>
        <w:rPr>
          <w:rFonts w:hint="eastAsia" w:ascii="楷体" w:hAnsi="楷体" w:eastAsia="楷体" w:cs="楷体"/>
          <w:sz w:val="31"/>
          <w:szCs w:val="31"/>
        </w:rPr>
        <w:t>二、国有资产占用情况</w:t>
      </w:r>
    </w:p>
    <w:p w14:paraId="68EEEB8F">
      <w:pPr>
        <w:pStyle w:val="5"/>
        <w:keepNext w:val="0"/>
        <w:keepLines w:val="0"/>
        <w:widowControl/>
        <w:suppressLineNumbers w:val="0"/>
        <w:spacing w:before="75" w:beforeAutospacing="0" w:after="75" w:afterAutospacing="0"/>
        <w:ind w:left="0" w:right="0"/>
        <w:jc w:val="both"/>
      </w:pPr>
      <w:r>
        <w:rPr>
          <w:rFonts w:hint="eastAsia" w:ascii="楷体" w:hAnsi="楷体" w:eastAsia="楷体" w:cs="楷体"/>
          <w:sz w:val="31"/>
          <w:szCs w:val="31"/>
        </w:rPr>
        <w:t>三、政府采购支出情况</w:t>
      </w:r>
    </w:p>
    <w:p w14:paraId="5D58DC97">
      <w:pPr>
        <w:pStyle w:val="5"/>
        <w:keepNext w:val="0"/>
        <w:keepLines w:val="0"/>
        <w:widowControl/>
        <w:suppressLineNumbers w:val="0"/>
        <w:spacing w:before="75" w:beforeAutospacing="0" w:after="75" w:afterAutospacing="0"/>
        <w:ind w:left="0" w:right="0"/>
        <w:jc w:val="both"/>
      </w:pPr>
      <w:r>
        <w:rPr>
          <w:rFonts w:hint="eastAsia" w:ascii="楷体" w:hAnsi="楷体" w:eastAsia="楷体" w:cs="楷体"/>
          <w:sz w:val="31"/>
          <w:szCs w:val="31"/>
        </w:rPr>
        <w:t>四、单位绩效自评情况</w:t>
      </w:r>
    </w:p>
    <w:p w14:paraId="7D877B4D">
      <w:pPr>
        <w:pStyle w:val="5"/>
        <w:keepNext w:val="0"/>
        <w:keepLines w:val="0"/>
        <w:widowControl/>
        <w:suppressLineNumbers w:val="0"/>
        <w:spacing w:before="75" w:beforeAutospacing="0" w:after="75" w:afterAutospacing="0"/>
        <w:ind w:left="0" w:right="0"/>
        <w:jc w:val="both"/>
      </w:pPr>
      <w:r>
        <w:rPr>
          <w:rFonts w:hint="eastAsia" w:ascii="楷体" w:hAnsi="楷体" w:eastAsia="楷体" w:cs="楷体"/>
          <w:sz w:val="31"/>
          <w:szCs w:val="31"/>
        </w:rPr>
        <w:t>五、其他重要事项情况说明</w:t>
      </w:r>
    </w:p>
    <w:p w14:paraId="76876F14">
      <w:pPr>
        <w:pStyle w:val="5"/>
        <w:keepNext w:val="0"/>
        <w:keepLines w:val="0"/>
        <w:widowControl/>
        <w:suppressLineNumbers w:val="0"/>
        <w:spacing w:before="75" w:beforeAutospacing="0" w:after="75" w:afterAutospacing="0"/>
        <w:ind w:left="0" w:right="0"/>
        <w:jc w:val="both"/>
      </w:pPr>
      <w:r>
        <w:rPr>
          <w:rFonts w:hint="eastAsia" w:ascii="楷体" w:hAnsi="楷体" w:eastAsia="楷体" w:cs="楷体"/>
          <w:sz w:val="31"/>
          <w:szCs w:val="31"/>
        </w:rPr>
        <w:t>六、相关口径说明</w:t>
      </w:r>
    </w:p>
    <w:p w14:paraId="76C70EEB">
      <w:pPr>
        <w:pStyle w:val="5"/>
        <w:keepNext w:val="0"/>
        <w:keepLines w:val="0"/>
        <w:widowControl/>
        <w:suppressLineNumbers w:val="0"/>
        <w:spacing w:before="105" w:beforeAutospacing="0" w:after="105" w:afterAutospacing="0" w:line="360" w:lineRule="atLeast"/>
        <w:ind w:left="0" w:right="0"/>
        <w:jc w:val="both"/>
      </w:pPr>
      <w:r>
        <w:rPr>
          <w:rFonts w:hint="eastAsia" w:ascii="黑体" w:hAnsi="宋体" w:eastAsia="黑体" w:cs="黑体"/>
          <w:sz w:val="31"/>
          <w:szCs w:val="31"/>
        </w:rPr>
        <w:t>第五部分  名词解释</w:t>
      </w:r>
    </w:p>
    <w:p w14:paraId="64EE149E">
      <w:pPr>
        <w:pStyle w:val="5"/>
        <w:keepNext w:val="0"/>
        <w:keepLines w:val="0"/>
        <w:widowControl/>
        <w:suppressLineNumbers w:val="0"/>
        <w:spacing w:before="75" w:beforeAutospacing="0" w:after="75" w:afterAutospacing="0" w:line="1050" w:lineRule="atLeast"/>
        <w:ind w:left="0" w:right="0"/>
        <w:jc w:val="center"/>
      </w:pPr>
      <w:r>
        <w:rPr>
          <w:rFonts w:hint="eastAsia" w:ascii="黑体" w:hAnsi="宋体" w:eastAsia="黑体" w:cs="黑体"/>
          <w:sz w:val="31"/>
          <w:szCs w:val="31"/>
        </w:rPr>
        <w:t>第一部分  单位概况</w:t>
      </w:r>
    </w:p>
    <w:p w14:paraId="00A3861D">
      <w:pPr>
        <w:pStyle w:val="5"/>
        <w:keepNext w:val="0"/>
        <w:keepLines w:val="0"/>
        <w:widowControl/>
        <w:suppressLineNumbers w:val="0"/>
        <w:spacing w:before="75" w:beforeAutospacing="0" w:after="75" w:afterAutospacing="0" w:line="420" w:lineRule="atLeast"/>
        <w:ind w:left="0" w:right="0" w:firstLine="600"/>
        <w:jc w:val="both"/>
      </w:pPr>
      <w:r>
        <w:rPr>
          <w:rFonts w:hint="eastAsia" w:ascii="黑体" w:hAnsi="宋体" w:eastAsia="黑体" w:cs="黑体"/>
          <w:sz w:val="31"/>
          <w:szCs w:val="31"/>
        </w:rPr>
        <w:t>一、主要职责</w:t>
      </w:r>
    </w:p>
    <w:p w14:paraId="088B84D2">
      <w:pPr>
        <w:pStyle w:val="5"/>
        <w:keepNext w:val="0"/>
        <w:keepLines w:val="0"/>
        <w:widowControl/>
        <w:suppressLineNumbers w:val="0"/>
        <w:spacing w:before="75" w:beforeAutospacing="0" w:after="75" w:afterAutospacing="0" w:line="420" w:lineRule="atLeast"/>
        <w:ind w:left="0" w:right="0"/>
        <w:jc w:val="both"/>
      </w:pPr>
      <w:r>
        <w:rPr>
          <w:rFonts w:ascii="仿宋" w:hAnsi="仿宋" w:eastAsia="仿宋" w:cs="仿宋"/>
          <w:sz w:val="31"/>
          <w:szCs w:val="31"/>
        </w:rPr>
        <w:t>　　</w:t>
      </w:r>
      <w:r>
        <w:rPr>
          <w:rFonts w:hint="eastAsia" w:ascii="仿宋" w:hAnsi="仿宋" w:eastAsia="仿宋" w:cs="仿宋"/>
          <w:sz w:val="31"/>
          <w:szCs w:val="31"/>
        </w:rPr>
        <w:t>全面执行、贯彻党和国家的教育方针、政策、法规，认真执行国家的课程计划和有关规定，实施小学义务教育，保障适龄青少年接受义务教育；按照学校章程，制定、调整学校发展规划，建立健全和完善相关规章制度，依法办学，促进基础教育发展；按教育规律办学，实行初中学历教育。开展素质教育，不断提高教育质量，以人为本，培养学生，促进学生全面发展；积极争取社会各方面的支持，督促、协调、开展学校的教育教学工作：全面负责本校思想政治教育和党建工作，确保正确办学方向，维护受教育者、教师及教职工的合法权益，做好经费收支管理工作，做好学校教师的人员调配、考核、聘任、职称评聘等工作，管理好校产及各类资产；建立健全安全制度和应急机制，对师生进行安全教育，加强管理，及时消除隐患，预防发生事故;完成主管部门交办的其他工作。</w:t>
      </w:r>
    </w:p>
    <w:p w14:paraId="670F98AF">
      <w:pPr>
        <w:pStyle w:val="5"/>
        <w:keepNext w:val="0"/>
        <w:keepLines w:val="0"/>
        <w:widowControl/>
        <w:suppressLineNumbers w:val="0"/>
        <w:spacing w:before="75" w:beforeAutospacing="0" w:after="75" w:afterAutospacing="0" w:line="420" w:lineRule="atLeast"/>
        <w:ind w:left="0" w:right="0" w:firstLine="600"/>
        <w:jc w:val="both"/>
      </w:pPr>
      <w:r>
        <w:rPr>
          <w:rFonts w:hint="eastAsia" w:ascii="黑体" w:hAnsi="宋体" w:eastAsia="黑体" w:cs="黑体"/>
          <w:sz w:val="31"/>
          <w:szCs w:val="31"/>
        </w:rPr>
        <w:t>二、基本情况</w:t>
      </w:r>
    </w:p>
    <w:p w14:paraId="350C7664">
      <w:pPr>
        <w:pStyle w:val="5"/>
        <w:keepNext w:val="0"/>
        <w:keepLines w:val="0"/>
        <w:widowControl/>
        <w:suppressLineNumbers w:val="0"/>
        <w:spacing w:before="75" w:beforeAutospacing="0" w:after="75" w:afterAutospacing="0" w:line="420" w:lineRule="atLeast"/>
        <w:ind w:left="0" w:right="0" w:firstLine="600"/>
        <w:jc w:val="both"/>
      </w:pPr>
      <w:r>
        <w:rPr>
          <w:rFonts w:hint="eastAsia" w:ascii="楷体" w:hAnsi="楷体" w:eastAsia="楷体" w:cs="楷体"/>
          <w:sz w:val="31"/>
          <w:szCs w:val="31"/>
        </w:rPr>
        <w:t>（一）机构设置情况</w:t>
      </w:r>
    </w:p>
    <w:p w14:paraId="2A399D60">
      <w:pPr>
        <w:pStyle w:val="5"/>
        <w:keepNext w:val="0"/>
        <w:keepLines w:val="0"/>
        <w:widowControl/>
        <w:suppressLineNumbers w:val="0"/>
        <w:spacing w:before="75" w:beforeAutospacing="0" w:after="75" w:afterAutospacing="0" w:line="420" w:lineRule="atLeast"/>
        <w:ind w:left="0" w:right="0" w:firstLine="600"/>
        <w:jc w:val="both"/>
      </w:pPr>
      <w:r>
        <w:rPr>
          <w:sz w:val="31"/>
          <w:szCs w:val="31"/>
        </w:rPr>
        <w:t>　</w:t>
      </w:r>
      <w:r>
        <w:rPr>
          <w:rFonts w:hint="eastAsia" w:ascii="仿宋" w:hAnsi="仿宋" w:eastAsia="仿宋" w:cs="仿宋"/>
          <w:sz w:val="31"/>
          <w:szCs w:val="31"/>
        </w:rPr>
        <w:t>我部门共设置6个内设机构，包括：办公室、总务处、德育处、安全处、教务处和团委。</w:t>
      </w:r>
    </w:p>
    <w:p w14:paraId="31940C17">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我单位为基层预算单位，无下属单位。</w:t>
      </w:r>
    </w:p>
    <w:p w14:paraId="08113C15">
      <w:pPr>
        <w:pStyle w:val="5"/>
        <w:keepNext w:val="0"/>
        <w:keepLines w:val="0"/>
        <w:widowControl/>
        <w:suppressLineNumbers w:val="0"/>
        <w:spacing w:before="75" w:beforeAutospacing="0" w:after="75" w:afterAutospacing="0" w:line="420" w:lineRule="atLeast"/>
        <w:ind w:left="0" w:right="0" w:firstLine="600"/>
        <w:jc w:val="both"/>
      </w:pPr>
      <w:r>
        <w:rPr>
          <w:rFonts w:hint="eastAsia" w:ascii="楷体" w:hAnsi="楷体" w:eastAsia="楷体" w:cs="楷体"/>
          <w:sz w:val="31"/>
          <w:szCs w:val="31"/>
        </w:rPr>
        <w:t>（二）决算单位构成</w:t>
      </w:r>
    </w:p>
    <w:p w14:paraId="2805F607">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我单位作为华宁县教育体育的二级预算单位纳入2024年度部门决算编报范围。</w:t>
      </w:r>
    </w:p>
    <w:p w14:paraId="634C8E5E">
      <w:pPr>
        <w:pStyle w:val="5"/>
        <w:keepNext w:val="0"/>
        <w:keepLines w:val="0"/>
        <w:widowControl/>
        <w:suppressLineNumbers w:val="0"/>
        <w:spacing w:before="75" w:beforeAutospacing="0" w:after="75" w:afterAutospacing="0" w:line="420" w:lineRule="atLeast"/>
        <w:ind w:left="0" w:right="0" w:firstLine="600"/>
        <w:jc w:val="both"/>
      </w:pPr>
      <w:r>
        <w:rPr>
          <w:rFonts w:hint="eastAsia" w:ascii="楷体" w:hAnsi="楷体" w:eastAsia="楷体" w:cs="楷体"/>
          <w:sz w:val="31"/>
          <w:szCs w:val="31"/>
        </w:rPr>
        <w:t>（三）单位人员和车辆的编制及实有情况</w:t>
      </w:r>
    </w:p>
    <w:p w14:paraId="3CA65A4F">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我单位2024年末编制内实有人员111人。包括财政拨款开支经费的：公务员0人，参照公务员法管理人员0人，事业管理人员和专业技术人员108人，机关和事业工人3人；经费自理人员0人。</w:t>
      </w:r>
    </w:p>
    <w:p w14:paraId="7C9165C7">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我单位2024年末其他人员4人。包括财政拨款开支经费的人员4人；经费自理人员0人。</w:t>
      </w:r>
    </w:p>
    <w:p w14:paraId="46C6F0EF">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年末尚未移交养老保险基金发放养老金的离退休人员共计0人（离休0人，退休0人）。年末由养老保险基金发放养老金的离退休人员34人（离休0人，退休34人）。年末学生1434人。</w:t>
      </w:r>
    </w:p>
    <w:p w14:paraId="2469396D">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车辆编制0辆，在编实有车辆0辆，超编0辆。</w:t>
      </w:r>
    </w:p>
    <w:p w14:paraId="57702FDD">
      <w:pPr>
        <w:pStyle w:val="5"/>
        <w:keepNext w:val="0"/>
        <w:keepLines w:val="0"/>
        <w:widowControl/>
        <w:suppressLineNumbers w:val="0"/>
        <w:spacing w:before="75" w:beforeAutospacing="0" w:after="75" w:afterAutospacing="0" w:line="420" w:lineRule="atLeast"/>
        <w:ind w:left="0" w:right="0" w:firstLine="600"/>
        <w:jc w:val="both"/>
      </w:pPr>
      <w:r>
        <w:rPr>
          <w:rFonts w:hint="eastAsia" w:ascii="黑体" w:hAnsi="宋体" w:eastAsia="黑体" w:cs="黑体"/>
          <w:sz w:val="31"/>
          <w:szCs w:val="31"/>
        </w:rPr>
        <w:t>三、重点工作概述</w:t>
      </w:r>
    </w:p>
    <w:p w14:paraId="368613D1">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1、本学年我校认真贯彻国家、省、市、县完成教育脱贫攻坚的政策，大力抓控辍保学，做了大量的学生家访和动员劝返工作，努力实现控辍保学动态清零。学校开展了元旦、五四、七一建党节、国庆等重大节日庆祝活动，举办黑板报、歌咏比赛、学校师生冬季运动会、学生个人才艺表演和文艺晚会等，丰富师生员工校园文化生活。学校与盘溪派出所、交警队、法院、检察院、医院等单位建立共建关系，营造大德育环境。指导工会、德育处、安全处开展好各种德育、安全、法治、心理健康、纪律等教育宣传活动，做好学校综治维稳工作，创建平安、和谐校园。举行家长开放日，组织全体教师开展大家访活动，定期举行家长开放日，家校互动，形成有效的教育合力。</w:t>
      </w:r>
    </w:p>
    <w:p w14:paraId="524C39CC">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2、2024年，经过全校师生不忘初心，砥砺奋进的拼搏，我校三风明显好转，教学质量稳中有升，控辍保学工作初见成效。云南省第二届中学生艺术展示活动县级一等奖、三等奖；华宁县少先队优质活动课大赛中学组二等奖；县教学质量二等奖；玉溪市第二届文明校园；今年中考，有287人考起普通高中，10人考起玉溪一中，9人考起玉溪师院附中，10人考起玉溪市民族中学，19人考入县外高中。各项指标创历史新高，赢得了社会各界人士和家长的好评。</w:t>
      </w:r>
    </w:p>
    <w:p w14:paraId="03B351E0">
      <w:pPr>
        <w:pStyle w:val="5"/>
        <w:keepNext w:val="0"/>
        <w:keepLines w:val="0"/>
        <w:widowControl/>
        <w:suppressLineNumbers w:val="0"/>
        <w:spacing w:before="75" w:beforeAutospacing="0" w:after="75" w:afterAutospacing="0" w:line="420" w:lineRule="atLeast"/>
        <w:ind w:left="0" w:right="0" w:firstLine="600"/>
        <w:jc w:val="both"/>
      </w:pPr>
      <w:r>
        <w:rPr>
          <w:rFonts w:ascii="仿宋_GB2312" w:eastAsia="仿宋_GB2312" w:cs="仿宋_GB2312"/>
          <w:sz w:val="30"/>
          <w:szCs w:val="30"/>
        </w:rPr>
        <w:t> </w:t>
      </w:r>
    </w:p>
    <w:p w14:paraId="4AC37E7C">
      <w:pPr>
        <w:pStyle w:val="5"/>
        <w:keepNext w:val="0"/>
        <w:keepLines w:val="0"/>
        <w:widowControl/>
        <w:suppressLineNumbers w:val="0"/>
        <w:spacing w:before="75" w:beforeAutospacing="0" w:after="75" w:afterAutospacing="0" w:line="1050" w:lineRule="atLeast"/>
        <w:ind w:left="0" w:right="0"/>
        <w:jc w:val="center"/>
      </w:pPr>
      <w:r>
        <w:rPr>
          <w:rFonts w:hint="eastAsia" w:ascii="黑体" w:hAnsi="宋体" w:eastAsia="黑体" w:cs="黑体"/>
          <w:sz w:val="31"/>
          <w:szCs w:val="31"/>
        </w:rPr>
        <w:t>第二部分  2024年度部门决算表</w:t>
      </w:r>
    </w:p>
    <w:p w14:paraId="6DE180A9">
      <w:pPr>
        <w:pStyle w:val="5"/>
        <w:keepNext w:val="0"/>
        <w:keepLines w:val="0"/>
        <w:widowControl/>
        <w:suppressLineNumbers w:val="0"/>
        <w:spacing w:before="75" w:beforeAutospacing="0" w:after="75" w:afterAutospacing="0" w:line="420" w:lineRule="atLeast"/>
        <w:ind w:left="0" w:right="0" w:firstLine="600"/>
        <w:jc w:val="center"/>
      </w:pPr>
      <w:r>
        <w:rPr>
          <w:rFonts w:hint="eastAsia" w:ascii="仿宋" w:hAnsi="仿宋" w:eastAsia="仿宋" w:cs="仿宋"/>
          <w:sz w:val="31"/>
          <w:szCs w:val="31"/>
        </w:rPr>
        <w:t>（详见附件）</w:t>
      </w:r>
    </w:p>
    <w:p w14:paraId="609DFE75">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华宁县第八中学2024年度无政府性基金预算财政拨款收入支出，《政府性基金预算财政拨款收入支出决算表》为空表。</w:t>
      </w:r>
    </w:p>
    <w:p w14:paraId="35046B86">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华宁县第八中学2024年度无国有资本经营预算财政拨款收入，《国有资本经营预算财政拨款收入支出决算表》为空表。</w:t>
      </w:r>
    </w:p>
    <w:p w14:paraId="6312E78F">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华宁县第八中学2024年度无财政拨款“三公”经费、行政参公单位机关运行经费收入，《财政拨款“三公”经费、行政参公单位机关运行经费情况表》为空表。</w:t>
      </w:r>
    </w:p>
    <w:p w14:paraId="3378AC61">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华宁县第八中学2024年度无一般公共预算财政拨款“三公”经费收入，《一般公共预算财政拨款“三公”经费情况表》为空表。</w:t>
      </w:r>
    </w:p>
    <w:p w14:paraId="616A5A91">
      <w:pPr>
        <w:pStyle w:val="5"/>
        <w:keepNext w:val="0"/>
        <w:keepLines w:val="0"/>
        <w:widowControl/>
        <w:suppressLineNumbers w:val="0"/>
        <w:spacing w:before="75" w:beforeAutospacing="0" w:after="75" w:afterAutospacing="0" w:line="420" w:lineRule="atLeast"/>
        <w:ind w:left="0" w:right="0" w:firstLine="600"/>
        <w:jc w:val="both"/>
      </w:pPr>
      <w:r>
        <w:rPr>
          <w:rFonts w:hint="default" w:ascii="仿宋_GB2312" w:eastAsia="仿宋_GB2312" w:cs="仿宋_GB2312"/>
          <w:sz w:val="30"/>
          <w:szCs w:val="30"/>
        </w:rPr>
        <w:t> </w:t>
      </w:r>
    </w:p>
    <w:p w14:paraId="4760F0D6">
      <w:pPr>
        <w:pStyle w:val="5"/>
        <w:keepNext w:val="0"/>
        <w:keepLines w:val="0"/>
        <w:widowControl/>
        <w:suppressLineNumbers w:val="0"/>
        <w:spacing w:before="75" w:beforeAutospacing="0" w:after="75" w:afterAutospacing="0" w:line="1050" w:lineRule="atLeast"/>
        <w:ind w:left="0" w:right="0"/>
        <w:jc w:val="center"/>
      </w:pPr>
      <w:r>
        <w:rPr>
          <w:rFonts w:hint="eastAsia" w:ascii="黑体" w:hAnsi="宋体" w:eastAsia="黑体" w:cs="黑体"/>
          <w:sz w:val="31"/>
          <w:szCs w:val="31"/>
        </w:rPr>
        <w:t>第三部分  2024年度部门决算情况说明</w:t>
      </w:r>
    </w:p>
    <w:p w14:paraId="4025B7A7">
      <w:pPr>
        <w:pStyle w:val="5"/>
        <w:keepNext w:val="0"/>
        <w:keepLines w:val="0"/>
        <w:widowControl/>
        <w:suppressLineNumbers w:val="0"/>
        <w:spacing w:before="75" w:beforeAutospacing="0" w:after="75" w:afterAutospacing="0" w:line="420" w:lineRule="atLeast"/>
        <w:ind w:left="0" w:right="0" w:firstLine="600"/>
        <w:jc w:val="both"/>
      </w:pPr>
      <w:r>
        <w:rPr>
          <w:rFonts w:hint="eastAsia" w:ascii="黑体" w:hAnsi="宋体" w:eastAsia="黑体" w:cs="黑体"/>
          <w:sz w:val="31"/>
          <w:szCs w:val="31"/>
        </w:rPr>
        <w:t>一、收入决算情况说明</w:t>
      </w:r>
    </w:p>
    <w:p w14:paraId="32F32E75">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华宁县第八中学2024年度收入合计22,891,243.76元。其中：财政拨款收入22,160,941.27元，占总收入的96.81%；上级补助收入0.00元，占总收入的0.00%；事业收入0.00元（含教育收费0.00元），占总收入的0.00%；经营收入0.00元，占总收入的0.00%；附属单位上缴收入0.00元，占总收入的0.00%；其他收入730,302.49元，占总收入的3.19%。</w:t>
      </w:r>
    </w:p>
    <w:p w14:paraId="3917DE44">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与上年相比，收入合计增加2,953,583.53元，增长14.81%。其中：财政拨款收入增加2,991,431.04元，增长15.61%；上级补助收入增加0.00元，增长0.00%；事业收入增加0.00元，增长0.00%；经营收入增加0.00元，增长0.00%；附属单位上缴收入增加0.00元，增长0.00%；其他收入减少37,847.51元，下降4.93%。主要原因是人员经费和项目经费财政拨款比上年增加，学校2024年课后服务项目非财政收入减少，故其他收入比上年减少。</w:t>
      </w:r>
    </w:p>
    <w:p w14:paraId="7162B779">
      <w:pPr>
        <w:pStyle w:val="5"/>
        <w:keepNext w:val="0"/>
        <w:keepLines w:val="0"/>
        <w:widowControl/>
        <w:suppressLineNumbers w:val="0"/>
        <w:spacing w:before="75" w:beforeAutospacing="0" w:after="75" w:afterAutospacing="0" w:line="420" w:lineRule="atLeast"/>
        <w:ind w:left="0" w:right="0" w:firstLine="600"/>
        <w:jc w:val="both"/>
      </w:pPr>
      <w:r>
        <w:rPr>
          <w:rFonts w:hint="eastAsia" w:ascii="黑体" w:hAnsi="宋体" w:eastAsia="黑体" w:cs="黑体"/>
          <w:sz w:val="30"/>
          <w:szCs w:val="30"/>
        </w:rPr>
        <w:t>二、支出决算情况说明</w:t>
      </w:r>
    </w:p>
    <w:p w14:paraId="11B687E1">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华宁县第八中学2024年度支出合计22,883,291.77元。其中：基本支出18,113,868.16元，占总支出的79.16％；项目支出4,769,423.61元，占总支出的20.84％；上缴上级支出0.00元，占总支出的0.00％；经营支出0.00元，占总支出的0.00％；对附属单位补助支出0.00元，占总支出的0.00％。与上年相比，支出合计增加3,300,931.54元，增长16.86%。其中：基本支出增加286,842.92元，增长1.61%；项目支出增加3,014,088.62元，增长171.71%；上缴上级支出增加0.00元，增长0.00%；经营支出增加0.00元，增长0.00%；对附属单位补助支出增加0.00元，增长0.00%。主要原因是工资福利费支出比上年增加 432,345.29 元，商品和服务支出增加 24,386.25 元；对个人和家庭补助比上年增加 1,385,180.00 元；资本性支出增加1,459,020.00元。</w:t>
      </w:r>
    </w:p>
    <w:p w14:paraId="32E9424C">
      <w:pPr>
        <w:pStyle w:val="5"/>
        <w:keepNext w:val="0"/>
        <w:keepLines w:val="0"/>
        <w:widowControl/>
        <w:suppressLineNumbers w:val="0"/>
        <w:spacing w:before="75" w:beforeAutospacing="0" w:after="75" w:afterAutospacing="0" w:line="420" w:lineRule="atLeast"/>
        <w:ind w:left="0" w:right="0" w:firstLine="600"/>
        <w:jc w:val="both"/>
      </w:pPr>
      <w:r>
        <w:rPr>
          <w:rFonts w:hint="eastAsia" w:ascii="楷体" w:hAnsi="楷体" w:eastAsia="楷体" w:cs="楷体"/>
          <w:sz w:val="30"/>
          <w:szCs w:val="30"/>
        </w:rPr>
        <w:t>（一）基本支出情况</w:t>
      </w:r>
    </w:p>
    <w:p w14:paraId="3AE09B14">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2024年度用于保障华宁县第八中学机构正常运转的日常支出18,113,868.16元。其中：基本工资、津贴补贴等人员经费支出18,048,008.16元，占基本支出的99.</w:t>
      </w:r>
      <w:r>
        <w:rPr>
          <w:rFonts w:hint="eastAsia" w:ascii="仿宋" w:hAnsi="仿宋" w:eastAsia="仿宋" w:cs="仿宋"/>
          <w:color w:val="FF0000"/>
          <w:sz w:val="31"/>
          <w:szCs w:val="31"/>
        </w:rPr>
        <w:t>64</w:t>
      </w:r>
      <w:r>
        <w:rPr>
          <w:rFonts w:hint="eastAsia" w:ascii="仿宋" w:hAnsi="仿宋" w:eastAsia="仿宋" w:cs="仿宋"/>
          <w:sz w:val="31"/>
          <w:szCs w:val="31"/>
        </w:rPr>
        <w:t>％；办公费、印刷费、水电费、办公设备购置等公用经费65,860.00元，占基本支出的0.36％。</w:t>
      </w:r>
    </w:p>
    <w:p w14:paraId="370EA51A">
      <w:pPr>
        <w:pStyle w:val="5"/>
        <w:keepNext w:val="0"/>
        <w:keepLines w:val="0"/>
        <w:widowControl/>
        <w:suppressLineNumbers w:val="0"/>
        <w:spacing w:before="105" w:beforeAutospacing="0" w:after="105" w:afterAutospacing="0" w:line="420" w:lineRule="atLeast"/>
        <w:ind w:left="0" w:right="0" w:firstLine="600"/>
        <w:jc w:val="both"/>
      </w:pPr>
      <w:r>
        <w:rPr>
          <w:rFonts w:hint="eastAsia" w:ascii="楷体" w:hAnsi="楷体" w:eastAsia="楷体" w:cs="楷体"/>
          <w:sz w:val="30"/>
          <w:szCs w:val="30"/>
        </w:rPr>
        <w:t>（三）项目支出情况</w:t>
      </w:r>
    </w:p>
    <w:p w14:paraId="7DD90792">
      <w:pPr>
        <w:pStyle w:val="5"/>
        <w:keepNext w:val="0"/>
        <w:keepLines w:val="0"/>
        <w:widowControl/>
        <w:suppressLineNumbers w:val="0"/>
        <w:spacing w:before="105" w:beforeAutospacing="0" w:after="105" w:afterAutospacing="0" w:line="420" w:lineRule="atLeast"/>
        <w:ind w:left="0" w:right="0"/>
        <w:jc w:val="both"/>
      </w:pPr>
      <w:r>
        <w:rPr>
          <w:rFonts w:hint="eastAsia" w:ascii="仿宋" w:hAnsi="仿宋" w:eastAsia="仿宋" w:cs="仿宋"/>
          <w:sz w:val="31"/>
          <w:szCs w:val="31"/>
        </w:rPr>
        <w:t>2024年度用于保障华宁县第八中学为完成特定的行政工作任务或事业发展目标，用于专项业务工作的经费支出4,769,423.61元。其中：其中：基本建设类项目支出0.00元；非基建类项目支出4,769,423.61元，具体项目开支及开展工作情况：</w:t>
      </w:r>
    </w:p>
    <w:p w14:paraId="4BC2CCAB">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1.商品和服务支出1,194,133.61元。其中：华二中运动场跑道（原八中）建设资金40,000.00元；华宁八中2024年生均公用经费上级补助资金433,783.11元；华宁八中2024年零星修缮服务自有资金12,050.50元；华宁八中2024年课后服务专项自有资金708,300.00元；主要用于办公费、印刷费、水费、电费、邮电费、维修（护）费、劳务费。</w:t>
      </w:r>
    </w:p>
    <w:p w14:paraId="349C2F79">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2.对个人和家庭补助支出2,094,290.00元。其中：华宁县第八中学营养改善计划专项资金补助经费2,094,290.00元，主要用于学生的营养改善计划补助。</w:t>
      </w:r>
    </w:p>
    <w:p w14:paraId="2D4F436B">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3.资本性支出1,481,000.00元。其中：华宁八中2024年智慧黑板设备建设项目资金20,000.00元，主要用于办公设备购置；华宁八中新建综合楼工程项目前期审图经费21,000.00元，主要用于房屋建筑物购建的前期审图费；华宁县第八中学教育资源整合修缮工程资金1,420,000.00元，主要用于大型修缮；华八中小卖部及大门场地建设资金20,000.00元，主要用于基础设施建设。</w:t>
      </w:r>
    </w:p>
    <w:p w14:paraId="1B50D9E7">
      <w:pPr>
        <w:pStyle w:val="5"/>
        <w:keepNext w:val="0"/>
        <w:keepLines w:val="0"/>
        <w:widowControl/>
        <w:suppressLineNumbers w:val="0"/>
        <w:spacing w:before="105" w:beforeAutospacing="0" w:after="105" w:afterAutospacing="0" w:line="420" w:lineRule="atLeast"/>
        <w:ind w:left="0" w:right="0" w:firstLine="600"/>
        <w:jc w:val="both"/>
      </w:pPr>
      <w:r>
        <w:rPr>
          <w:rFonts w:hint="eastAsia" w:ascii="黑体" w:hAnsi="宋体" w:eastAsia="黑体" w:cs="黑体"/>
          <w:sz w:val="30"/>
          <w:szCs w:val="30"/>
        </w:rPr>
        <w:t>三、一般公共预算财政拨款支出决算情况说明</w:t>
      </w:r>
    </w:p>
    <w:p w14:paraId="5EA76477">
      <w:pPr>
        <w:pStyle w:val="5"/>
        <w:keepNext w:val="0"/>
        <w:keepLines w:val="0"/>
        <w:widowControl/>
        <w:suppressLineNumbers w:val="0"/>
        <w:spacing w:before="105" w:beforeAutospacing="0" w:after="105" w:afterAutospacing="0" w:line="420" w:lineRule="atLeast"/>
        <w:ind w:left="0" w:right="0" w:firstLine="600"/>
        <w:jc w:val="both"/>
      </w:pPr>
      <w:r>
        <w:rPr>
          <w:rFonts w:hint="eastAsia" w:ascii="楷体" w:hAnsi="楷体" w:eastAsia="楷体" w:cs="楷体"/>
          <w:sz w:val="30"/>
          <w:szCs w:val="30"/>
        </w:rPr>
        <w:t>（一）一般公共预算财政拨款支出决算总体情况</w:t>
      </w:r>
    </w:p>
    <w:p w14:paraId="16BA87F2">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华宁县第八中学2024年度一般公共预算财政拨款支出22,160,941.27元,占本年支出合计的96.84%。与上年相比增加2,991,431.04元，增长15.61%,完成年初预算的108.72%。</w:t>
      </w:r>
    </w:p>
    <w:p w14:paraId="10C67F60">
      <w:pPr>
        <w:pStyle w:val="5"/>
        <w:keepNext w:val="0"/>
        <w:keepLines w:val="0"/>
        <w:widowControl/>
        <w:suppressLineNumbers w:val="0"/>
        <w:spacing w:before="105" w:beforeAutospacing="0" w:after="105" w:afterAutospacing="0" w:line="420" w:lineRule="atLeast"/>
        <w:ind w:left="0" w:right="0" w:firstLine="600"/>
        <w:jc w:val="both"/>
      </w:pPr>
      <w:r>
        <w:rPr>
          <w:rFonts w:hint="eastAsia" w:ascii="楷体" w:hAnsi="楷体" w:eastAsia="楷体" w:cs="楷体"/>
          <w:sz w:val="30"/>
          <w:szCs w:val="30"/>
        </w:rPr>
        <w:t>（二）一般公共预算财政拨款支出决算分功能分类科目情况</w:t>
      </w:r>
    </w:p>
    <w:p w14:paraId="4E29F61E">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1.一般公共服务（类）支出0.00元，占一般公共预算财政拨款总支出的0.00%,年初无此项预算。</w:t>
      </w:r>
    </w:p>
    <w:p w14:paraId="375FCB87">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2.外交（类）支出0.00元，占一般公共预算财政拨款总支出的0.00%,年初无此项预算。</w:t>
      </w:r>
    </w:p>
    <w:p w14:paraId="274B12E5">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3.国防（类）支出0.00元，占一般公共预算财政拨款总支出的0.00%,年初无此项预算。</w:t>
      </w:r>
    </w:p>
    <w:p w14:paraId="357954C8">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4.公共安全（类）支出0.00元，占一般公共预算财政拨款总支出的0.00%,完成年初预算的0.00%，年初无此项预算。</w:t>
      </w:r>
    </w:p>
    <w:p w14:paraId="44053AD3">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5.教育（类）支出17,197,906.20元，占一般公共预算财政拨款总支出的77.60%，完成年初预算的121.93%，主要用于初中教育17,197,906.20元，造成预决算差异的主要原因是人员经费、办公费用和项目开支增加。</w:t>
      </w:r>
    </w:p>
    <w:p w14:paraId="6A6A37BA">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6.科学技术（类）支出0.00元，占一般公共预算财政拨款总支出的0.00%,年初无此项预算。</w:t>
      </w:r>
    </w:p>
    <w:p w14:paraId="0484B538">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7.文化旅游体育与传媒（类）支出0.00元，占一般公共预算财政拨款总支出的0.00%,年初无此项预算。</w:t>
      </w:r>
    </w:p>
    <w:p w14:paraId="6E276911">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8.社会保障和就业（类）支出1,932,742.88元，占一般公共预算财政拨款总支出的8.72%，完成年初预算的70.22%，主要用于2080505机关事业单位基本养老保险缴费支出1,932,742.88元，造成预决算差异的主要原因是人员变动。</w:t>
      </w:r>
    </w:p>
    <w:p w14:paraId="078BE19B">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9.卫生健康（类）支出1,657,161.19元，占一般公共预算财政拨款总支出的7.48%，完成年初预算的98.23%，主要用于2101102事业单位医疗987,093.61元；2101103公务员医疗补助576,019.77元；2101199其他行政事业单位医疗支出94,047.81元，造成预决算差异的主要原因是人员变动。 </w:t>
      </w:r>
    </w:p>
    <w:p w14:paraId="18A12879">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10.节能环保（类）支出0.00元，占一般公共预算财政拨款总支出的0.00%,年初无此项预算。</w:t>
      </w:r>
    </w:p>
    <w:p w14:paraId="59747A9C">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11.城乡社区（类）支出0.00元，占一般公共预算财政拨款总支出的0.00%,年初无此项预算。</w:t>
      </w:r>
    </w:p>
    <w:p w14:paraId="4BB83DA2">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12.农林水（类）支出0.00元，占一般公共预算财政拨款总支出的0.00%,年初无此项预算。</w:t>
      </w:r>
    </w:p>
    <w:p w14:paraId="0B831634">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13.交通运输（类）支出0.00元，占一般公共预算财政拨款总支出的0.00%,年初无此项预算。</w:t>
      </w:r>
    </w:p>
    <w:p w14:paraId="5FABA1C6">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14.资源勘探工业信息等（类）支出0.00元，占一般公共预算财政拨款总支出的0.00%,年初无此项预算。</w:t>
      </w:r>
    </w:p>
    <w:p w14:paraId="2626C1CF">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15.商业服务业等（类）支出0.00元，占一般公共预算财政拨款总支出的0.00%,年初无此项预算。</w:t>
      </w:r>
    </w:p>
    <w:p w14:paraId="6D595364">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16.金融（类）支出0.00元，占一般公共预算财政拨款总支出的0.00%,年初无此项预算。</w:t>
      </w:r>
    </w:p>
    <w:p w14:paraId="44EF5D4E">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17.援助其他地区（类）支出0.00元，占一般公共预算财政拨款总支出的0.00%,年初无此项预算。</w:t>
      </w:r>
    </w:p>
    <w:p w14:paraId="546AF649">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18.自然资源海洋气象等（类）支出0.00元，占一般公共预算财政拨款总支出的0.00%,年初无此项预算。</w:t>
      </w:r>
    </w:p>
    <w:p w14:paraId="01614EFB">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19.住房保障（类）支出1,373,131.00元，占一般公共预算财政拨款总支出的6.20%，完成年初预算的74.66%，主要用于2210201住房公积金1,373,131.00元，造成预决算差异的主要原因是人员变动。</w:t>
      </w:r>
    </w:p>
    <w:p w14:paraId="00237429">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 </w:t>
      </w:r>
    </w:p>
    <w:p w14:paraId="10504D6E">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20.粮油物资储备（类）支出0.00元，占一般公共预算财政拨款总支出的0.00%,年初无此项预算。</w:t>
      </w:r>
    </w:p>
    <w:p w14:paraId="25E0EEA5">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21.国有资本经营预算（类）支出0.00元，占一般公共预算财政拨款总支出的0.00%,年初无此项预算。</w:t>
      </w:r>
    </w:p>
    <w:p w14:paraId="1EE7C90A">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22.灾害防治及应急管理（类）支出0.00元，占一般公共预算财政拨款总支出的0.00%,年初无此项预算。</w:t>
      </w:r>
    </w:p>
    <w:p w14:paraId="579C0E21">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23.其他（类）支出0.00元，占一般公共预算财政拨款总支出的0.00%,年初无此项预算。24.债务还本（类）支出0.00元，占一般公共预算财政拨款总支出的0.00%,年初无此项预算。</w:t>
      </w:r>
    </w:p>
    <w:p w14:paraId="25B4587B">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25.债务付息（类）支出0.00元，占一般公共预算财政拨款总支出的0.00%,年初无此项预算。</w:t>
      </w:r>
    </w:p>
    <w:p w14:paraId="4112ACD0">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26.抗疫特别国债安排（类）支出0.00元，占一般公共预算财政拨款总支出的0.00%,年初无此项预算。</w:t>
      </w:r>
    </w:p>
    <w:p w14:paraId="77A0C756">
      <w:pPr>
        <w:pStyle w:val="5"/>
        <w:keepNext w:val="0"/>
        <w:keepLines w:val="0"/>
        <w:widowControl/>
        <w:suppressLineNumbers w:val="0"/>
        <w:spacing w:before="105" w:beforeAutospacing="0" w:after="105" w:afterAutospacing="0" w:line="420" w:lineRule="atLeast"/>
        <w:ind w:left="0" w:right="0" w:firstLine="600"/>
        <w:jc w:val="both"/>
      </w:pPr>
      <w:r>
        <w:rPr>
          <w:rFonts w:hint="eastAsia" w:ascii="黑体" w:hAnsi="宋体" w:eastAsia="黑体" w:cs="黑体"/>
          <w:sz w:val="31"/>
          <w:szCs w:val="31"/>
        </w:rPr>
        <w:t>四、财政拨款“三公”经费支出决算情况说明</w:t>
      </w:r>
    </w:p>
    <w:p w14:paraId="0F72C9AE">
      <w:pPr>
        <w:pStyle w:val="5"/>
        <w:keepNext w:val="0"/>
        <w:keepLines w:val="0"/>
        <w:widowControl/>
        <w:suppressLineNumbers w:val="0"/>
        <w:spacing w:before="105" w:beforeAutospacing="0" w:after="105" w:afterAutospacing="0" w:line="420" w:lineRule="atLeast"/>
        <w:ind w:left="0" w:right="0" w:firstLine="600"/>
        <w:jc w:val="both"/>
      </w:pPr>
      <w:r>
        <w:rPr>
          <w:rFonts w:ascii="楷体_GB2312" w:eastAsia="楷体_GB2312" w:cs="楷体_GB2312"/>
          <w:sz w:val="31"/>
          <w:szCs w:val="31"/>
        </w:rPr>
        <w:t>（一）总体情况</w:t>
      </w:r>
    </w:p>
    <w:p w14:paraId="04190C7E">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2024年度财政拨款“三公”经费支出决算中，财政拨款“三公”经费支出年初预算为0.00元，决算为0.00元。上年无此项支出。</w:t>
      </w:r>
    </w:p>
    <w:p w14:paraId="14F10D41">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因公出国（境）费支出年初预算为0.00元，决算为0.00元，占财政拨款“三公”经费总支出决算的0.00%；公务用车购置费支出年初预算为0.00元，决算为0.00元，占财政拨款“三公”经费总支出决算的0.00%；公务用车运行维护费支出年初预算为0.00元，决算为0.00元，占财政拨款“三公”经费总支出决算的0.00%；公务接待费支出年初预算为0.00元，决算为0.00元，占财政拨款“三公”经费总支出决算的0.00%。</w:t>
      </w:r>
    </w:p>
    <w:p w14:paraId="1C964F85">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因公出国（境）费支出决算0.00元，上年无此项支出；公务用车购置费支出决算0.00元，上年无此项支出；公务用车运行维护费支出决算0.00元，上年无此项支出；公务接待费支出决算0.00元，上年无此项支出；具体是国内接待费支出决算0.00元（其中：外事接待费支出决算0.00元），上年无此项支出；国（境）外接待费支出决算0.00元，上年无此项支出。</w:t>
      </w:r>
    </w:p>
    <w:p w14:paraId="2B2E8122">
      <w:pPr>
        <w:pStyle w:val="5"/>
        <w:keepNext w:val="0"/>
        <w:keepLines w:val="0"/>
        <w:widowControl/>
        <w:suppressLineNumbers w:val="0"/>
        <w:spacing w:before="105" w:beforeAutospacing="0" w:after="105" w:afterAutospacing="0" w:line="420" w:lineRule="atLeast"/>
        <w:ind w:left="0" w:right="0" w:firstLine="600"/>
        <w:jc w:val="both"/>
      </w:pPr>
      <w:r>
        <w:rPr>
          <w:rFonts w:hint="default" w:ascii="楷体_GB2312" w:eastAsia="楷体_GB2312" w:cs="楷体_GB2312"/>
          <w:sz w:val="31"/>
          <w:szCs w:val="31"/>
        </w:rPr>
        <w:t>（二）一般公共预算财政拨款“三公”经费支出决算情况说明</w:t>
      </w:r>
    </w:p>
    <w:p w14:paraId="7B5121BB">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2024年度一般公共预算财政拨款“三公”经费支出年初预算为0.00元，支出决算为0.00元，上年无此项支出。</w:t>
      </w:r>
    </w:p>
    <w:p w14:paraId="34DA5D35">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一般公共预算财政拨款“三公”经费支出中：因公出国（境）费支出年初预算为0.00元，决算为0.00元，；公务用车购置费支出年初预算为0.00元，决算为0.00元，；公务用车运行维护费支出年初预算为0.00元，决算为0.00元，；公务接待费支出年初预算为0.00元，决算为0.00元。</w:t>
      </w:r>
    </w:p>
    <w:p w14:paraId="5C5B4D42">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一般公共预算财政拨款“三公”经费支出中：因公出国（境）费支出决算0.00元，上年无此项支出；公务用车购置费支出决算0.00元，上年无此项支出；公务用车运行维护费支出决算0.00元，上年无此项支出；公务接待费支出决算0.00元，上年无此项支出，具体是国内接待费支出决算0.00元（其中：外事接待费支出决算0.00元），上年无此项支出；国（境）外接待费支出决算0.00元，上年无此项支出。</w:t>
      </w:r>
    </w:p>
    <w:p w14:paraId="124859DE">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一般公共预算财政拨款“三公”经费支出实物量的具体情况：</w:t>
      </w:r>
    </w:p>
    <w:p w14:paraId="1E96FF46">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1.安排因公出国（境）团组0个，累计0人次。</w:t>
      </w:r>
    </w:p>
    <w:p w14:paraId="4EFC6759">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2.购置车辆0辆。</w:t>
      </w:r>
    </w:p>
    <w:p w14:paraId="79CAB395">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3.安排国内公务接待0批次（其中：外事接待0批次），接待人次0人（其中：外事接待人次0人。安排国（境）外公务接待0批次，接待人次0人。</w:t>
      </w:r>
    </w:p>
    <w:p w14:paraId="390504E1">
      <w:pPr>
        <w:pStyle w:val="5"/>
        <w:keepNext w:val="0"/>
        <w:keepLines w:val="0"/>
        <w:widowControl/>
        <w:suppressLineNumbers w:val="0"/>
        <w:spacing w:before="105" w:beforeAutospacing="0" w:after="105" w:afterAutospacing="0" w:line="420" w:lineRule="atLeast"/>
        <w:ind w:left="0" w:right="0" w:firstLine="600"/>
        <w:jc w:val="both"/>
      </w:pPr>
      <w:r>
        <w:rPr>
          <w:rFonts w:hint="eastAsia" w:ascii="楷体" w:hAnsi="楷体" w:eastAsia="楷体" w:cs="楷体"/>
          <w:sz w:val="30"/>
          <w:szCs w:val="30"/>
        </w:rPr>
        <w:t>（三）需要说明的事项</w:t>
      </w:r>
    </w:p>
    <w:p w14:paraId="1195337F">
      <w:pPr>
        <w:pStyle w:val="5"/>
        <w:keepNext w:val="0"/>
        <w:keepLines w:val="0"/>
        <w:widowControl/>
        <w:suppressLineNumbers w:val="0"/>
        <w:spacing w:before="105" w:beforeAutospacing="0" w:after="105" w:afterAutospacing="0" w:line="420" w:lineRule="atLeast"/>
        <w:ind w:left="0" w:right="0" w:firstLine="600"/>
        <w:jc w:val="both"/>
      </w:pPr>
      <w:r>
        <w:rPr>
          <w:rFonts w:hint="eastAsia" w:ascii="仿宋" w:hAnsi="仿宋" w:eastAsia="仿宋" w:cs="仿宋"/>
          <w:sz w:val="31"/>
          <w:szCs w:val="31"/>
        </w:rPr>
        <w:t>不存在需要说明的事项。</w:t>
      </w:r>
      <w:bookmarkStart w:id="0" w:name="_GoBack"/>
      <w:bookmarkEnd w:id="0"/>
      <w:r>
        <w:rPr>
          <w:rFonts w:hint="eastAsia" w:ascii="仿宋" w:hAnsi="仿宋" w:eastAsia="仿宋" w:cs="仿宋"/>
          <w:sz w:val="31"/>
          <w:szCs w:val="31"/>
        </w:rPr>
        <w:t> </w:t>
      </w:r>
    </w:p>
    <w:p w14:paraId="352244D7">
      <w:pPr>
        <w:pStyle w:val="5"/>
        <w:keepNext w:val="0"/>
        <w:keepLines w:val="0"/>
        <w:widowControl/>
        <w:suppressLineNumbers w:val="0"/>
        <w:spacing w:before="105" w:beforeAutospacing="0" w:after="105" w:afterAutospacing="0" w:line="1050" w:lineRule="atLeast"/>
        <w:ind w:left="0" w:right="0" w:firstLine="645"/>
        <w:jc w:val="center"/>
      </w:pPr>
      <w:r>
        <w:rPr>
          <w:rFonts w:hint="eastAsia" w:ascii="黑体" w:hAnsi="宋体" w:eastAsia="黑体" w:cs="黑体"/>
          <w:sz w:val="31"/>
          <w:szCs w:val="31"/>
        </w:rPr>
        <w:t>第四部分  其他重要事项及相关口径情况说明</w:t>
      </w:r>
    </w:p>
    <w:p w14:paraId="16C79E50">
      <w:pPr>
        <w:pStyle w:val="5"/>
        <w:keepNext w:val="0"/>
        <w:keepLines w:val="0"/>
        <w:widowControl/>
        <w:suppressLineNumbers w:val="0"/>
        <w:spacing w:before="75" w:beforeAutospacing="0" w:after="75" w:afterAutospacing="0" w:line="420" w:lineRule="atLeast"/>
        <w:ind w:left="0" w:right="0" w:firstLine="600"/>
        <w:jc w:val="both"/>
      </w:pPr>
      <w:r>
        <w:rPr>
          <w:rFonts w:hint="eastAsia" w:ascii="黑体" w:hAnsi="宋体" w:eastAsia="黑体" w:cs="黑体"/>
          <w:sz w:val="31"/>
          <w:szCs w:val="31"/>
        </w:rPr>
        <w:t>一、机关运行经费支出情况</w:t>
      </w:r>
    </w:p>
    <w:p w14:paraId="0F4021EC">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华宁县第八中学2024年机关运行经费支出0.00元，比上年增加0.00元，增长0.00%。</w:t>
      </w:r>
    </w:p>
    <w:p w14:paraId="075C9D29">
      <w:pPr>
        <w:pStyle w:val="5"/>
        <w:keepNext w:val="0"/>
        <w:keepLines w:val="0"/>
        <w:widowControl/>
        <w:suppressLineNumbers w:val="0"/>
        <w:spacing w:before="75" w:beforeAutospacing="0" w:after="75" w:afterAutospacing="0" w:line="420" w:lineRule="atLeast"/>
        <w:ind w:left="0" w:right="0" w:firstLine="600"/>
        <w:jc w:val="both"/>
      </w:pPr>
      <w:r>
        <w:rPr>
          <w:rFonts w:hint="eastAsia" w:ascii="黑体" w:hAnsi="宋体" w:eastAsia="黑体" w:cs="黑体"/>
          <w:sz w:val="31"/>
          <w:szCs w:val="31"/>
        </w:rPr>
        <w:t>二、国有资产占用情况</w:t>
      </w:r>
    </w:p>
    <w:p w14:paraId="6BA2226B">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截至2024年末，华宁县第八中学资产总额 10,806,431.70 元，其中，流动资产619,795.32元，固定资产1,050,056.98元（净值），对外投资及有价证券0.0元，在建工程8,544,026.40元，无形资产592,553.00元（净值），其他资产0.00元（净值）（具体内容详见附表）。与上年相比，本年资产总额减少2,782,941.91元，其中固定资产减少7,035,524.38元。处置房屋建筑物0.00平方米，账面原值0.00元；处置车辆0.00辆，账面原值0.00元；报废报损资产0.00项，账面原值0.00元，实现资产处置收入0.00元；出租房屋0.00平方米，账面原值0.00元，实现资产使用收入0.00元。</w:t>
      </w:r>
    </w:p>
    <w:p w14:paraId="5BD76F7B">
      <w:pPr>
        <w:pStyle w:val="5"/>
        <w:keepNext w:val="0"/>
        <w:keepLines w:val="0"/>
        <w:widowControl/>
        <w:suppressLineNumbers w:val="0"/>
        <w:spacing w:before="75" w:beforeAutospacing="0" w:after="75" w:afterAutospacing="0" w:line="420" w:lineRule="atLeast"/>
        <w:ind w:left="0" w:right="0" w:firstLine="600"/>
        <w:jc w:val="center"/>
      </w:pPr>
      <w:r>
        <w:rPr>
          <w:rFonts w:hint="eastAsia" w:ascii="仿宋" w:hAnsi="仿宋" w:eastAsia="仿宋" w:cs="仿宋"/>
          <w:sz w:val="31"/>
          <w:szCs w:val="31"/>
        </w:rPr>
        <w:t>（国有资产占有使用情况表详见附表）</w:t>
      </w:r>
    </w:p>
    <w:p w14:paraId="76C97AB7">
      <w:pPr>
        <w:pStyle w:val="5"/>
        <w:keepNext w:val="0"/>
        <w:keepLines w:val="0"/>
        <w:widowControl/>
        <w:suppressLineNumbers w:val="0"/>
        <w:spacing w:before="75" w:beforeAutospacing="0" w:after="75" w:afterAutospacing="0" w:line="420" w:lineRule="atLeast"/>
        <w:ind w:left="0" w:right="0" w:firstLine="600"/>
        <w:jc w:val="both"/>
      </w:pPr>
      <w:r>
        <w:rPr>
          <w:rFonts w:hint="eastAsia" w:ascii="黑体" w:hAnsi="宋体" w:eastAsia="黑体" w:cs="黑体"/>
          <w:sz w:val="31"/>
          <w:szCs w:val="31"/>
        </w:rPr>
        <w:t>三、政府采购支出情况</w:t>
      </w:r>
    </w:p>
    <w:p w14:paraId="71E4F93A">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2024年度，单位政府采购支出总额191,382.44元，其中：政府采购货物支出184,441.00元；政府采购工程支出0.00元；政府采购服务支出6,941.44元。授予中小企业合同金额0.00元，其中：授予小微企业合同金额0.00元。</w:t>
      </w:r>
    </w:p>
    <w:p w14:paraId="6A48D936">
      <w:pPr>
        <w:pStyle w:val="5"/>
        <w:keepNext w:val="0"/>
        <w:keepLines w:val="0"/>
        <w:widowControl/>
        <w:suppressLineNumbers w:val="0"/>
        <w:spacing w:before="75" w:beforeAutospacing="0" w:after="75" w:afterAutospacing="0" w:line="420" w:lineRule="atLeast"/>
        <w:ind w:left="0" w:right="0" w:firstLine="600"/>
        <w:jc w:val="both"/>
      </w:pPr>
      <w:r>
        <w:rPr>
          <w:rFonts w:hint="eastAsia" w:ascii="黑体" w:hAnsi="宋体" w:eastAsia="黑体" w:cs="黑体"/>
          <w:sz w:val="31"/>
          <w:szCs w:val="31"/>
        </w:rPr>
        <w:t>四、单位绩效自评情况</w:t>
      </w:r>
    </w:p>
    <w:p w14:paraId="4ABFB3F5">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单位绩效自评情况详见附表。</w:t>
      </w:r>
    </w:p>
    <w:p w14:paraId="66007F1D">
      <w:pPr>
        <w:pStyle w:val="5"/>
        <w:keepNext w:val="0"/>
        <w:keepLines w:val="0"/>
        <w:widowControl/>
        <w:suppressLineNumbers w:val="0"/>
        <w:spacing w:before="105" w:beforeAutospacing="0" w:after="105" w:afterAutospacing="0" w:line="420" w:lineRule="atLeast"/>
        <w:ind w:left="0" w:right="0" w:firstLine="600"/>
        <w:jc w:val="both"/>
      </w:pPr>
      <w:r>
        <w:rPr>
          <w:rFonts w:hint="eastAsia" w:ascii="黑体" w:hAnsi="宋体" w:eastAsia="黑体" w:cs="黑体"/>
          <w:sz w:val="31"/>
          <w:szCs w:val="31"/>
        </w:rPr>
        <w:t>五、其他重要事项情况说明</w:t>
      </w:r>
    </w:p>
    <w:p w14:paraId="54784F80">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无。</w:t>
      </w:r>
    </w:p>
    <w:p w14:paraId="4A558340">
      <w:pPr>
        <w:pStyle w:val="5"/>
        <w:keepNext w:val="0"/>
        <w:keepLines w:val="0"/>
        <w:widowControl/>
        <w:suppressLineNumbers w:val="0"/>
        <w:spacing w:before="105" w:beforeAutospacing="0" w:after="105" w:afterAutospacing="0" w:line="420" w:lineRule="atLeast"/>
        <w:ind w:left="0" w:right="0" w:firstLine="600"/>
        <w:jc w:val="both"/>
      </w:pPr>
      <w:r>
        <w:rPr>
          <w:rFonts w:hint="eastAsia" w:ascii="黑体" w:hAnsi="宋体" w:eastAsia="黑体" w:cs="黑体"/>
          <w:sz w:val="31"/>
          <w:szCs w:val="31"/>
        </w:rPr>
        <w:t>六、相关口径说明</w:t>
      </w:r>
    </w:p>
    <w:p w14:paraId="43973AF3">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（一）基本支出中人员经费包括工资福利支出和对个人和家庭的补助，公用经费包括商品和服务支出、资本性支出等人员经费以外的支出。</w:t>
      </w:r>
    </w:p>
    <w:p w14:paraId="195EC99D">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（二）机关运行经费指行政单位和参照公务员法管理的事业单位使用一般公共预算财政拨款安排的基本支出中的公用经费支出。</w:t>
      </w:r>
    </w:p>
    <w:p w14:paraId="2331A095">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57BC76DF">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1EC71453">
      <w:pPr>
        <w:pStyle w:val="5"/>
        <w:keepNext w:val="0"/>
        <w:keepLines w:val="0"/>
        <w:widowControl/>
        <w:suppressLineNumbers w:val="0"/>
        <w:spacing w:before="75" w:beforeAutospacing="0" w:after="75" w:afterAutospacing="0" w:line="1050" w:lineRule="atLeast"/>
        <w:ind w:left="0" w:right="0"/>
        <w:jc w:val="center"/>
      </w:pPr>
      <w:r>
        <w:rPr>
          <w:rFonts w:hint="eastAsia" w:ascii="黑体" w:hAnsi="宋体" w:eastAsia="黑体" w:cs="黑体"/>
          <w:sz w:val="31"/>
          <w:szCs w:val="31"/>
        </w:rPr>
        <w:t>第五部分  名词解释</w:t>
      </w:r>
    </w:p>
    <w:p w14:paraId="4122B68E">
      <w:pPr>
        <w:pStyle w:val="5"/>
        <w:keepNext w:val="0"/>
        <w:keepLines w:val="0"/>
        <w:widowControl/>
        <w:suppressLineNumbers w:val="0"/>
        <w:spacing w:before="75" w:beforeAutospacing="0" w:after="75" w:afterAutospacing="0" w:line="420" w:lineRule="atLeast"/>
        <w:ind w:left="0" w:right="0" w:firstLine="600"/>
        <w:jc w:val="both"/>
      </w:pPr>
      <w:r>
        <w:rPr>
          <w:rFonts w:hint="eastAsia" w:ascii="仿宋" w:hAnsi="仿宋" w:eastAsia="仿宋" w:cs="仿宋"/>
          <w:sz w:val="31"/>
          <w:szCs w:val="31"/>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422423B1">
      <w:pPr>
        <w:pStyle w:val="5"/>
        <w:keepNext w:val="0"/>
        <w:keepLines w:val="0"/>
        <w:widowControl/>
        <w:suppressLineNumbers w:val="0"/>
        <w:spacing w:before="75" w:beforeAutospacing="0" w:after="75" w:afterAutospacing="0"/>
        <w:ind w:left="0" w:right="0"/>
        <w:jc w:val="both"/>
      </w:pPr>
      <w:r>
        <w:rPr>
          <w:rFonts w:hint="eastAsia" w:ascii="仿宋" w:hAnsi="仿宋" w:eastAsia="仿宋" w:cs="仿宋"/>
          <w:sz w:val="31"/>
          <w:szCs w:val="31"/>
        </w:rPr>
        <w:t> </w:t>
      </w:r>
    </w:p>
    <w:p w14:paraId="58794553">
      <w:pPr>
        <w:pStyle w:val="5"/>
        <w:keepNext w:val="0"/>
        <w:keepLines w:val="0"/>
        <w:widowControl/>
        <w:suppressLineNumbers w:val="0"/>
        <w:spacing w:before="75" w:beforeAutospacing="0" w:after="75" w:afterAutospacing="0"/>
        <w:ind w:left="0" w:right="0"/>
        <w:jc w:val="both"/>
      </w:pPr>
      <w:r>
        <w:rPr>
          <w:rStyle w:val="9"/>
          <w:rFonts w:hint="eastAsia" w:ascii="黑体" w:hAnsi="宋体" w:eastAsia="黑体" w:cs="黑体"/>
          <w:sz w:val="36"/>
          <w:szCs w:val="36"/>
        </w:rPr>
        <w:t>监督索引号53042400136000801111</w:t>
      </w:r>
    </w:p>
    <w:p w14:paraId="7C3B1656">
      <w:pPr>
        <w:rPr>
          <w:rFonts w:ascii="Arial" w:hAnsi="Arial" w:eastAsia="Arial" w:cs="Arial"/>
          <w:b/>
          <w:sz w:val="36"/>
        </w:rPr>
      </w:pP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BF63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A6BB3C4">
                          <w:pPr>
                            <w:pStyle w:val="3"/>
                            <w:rPr>
                              <w:rStyle w:val="10"/>
                            </w:rPr>
                          </w:pPr>
                          <w:r>
                            <w:rPr>
                              <w:rStyle w:val="10"/>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0A6BB3C4">
                    <w:pPr>
                      <w:pStyle w:val="3"/>
                      <w:rPr>
                        <w:rStyle w:val="10"/>
                      </w:rPr>
                    </w:pPr>
                    <w:r>
                      <w:rPr>
                        <w:rStyle w:val="10"/>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12E4C">
    <w:pPr>
      <w:pStyle w:val="3"/>
      <w:framePr w:wrap="around" w:vAnchor="text" w:hAnchor="margin" w:xAlign="center" w:y="1"/>
      <w:rPr>
        <w:rStyle w:val="10"/>
      </w:rPr>
    </w:pPr>
    <w:r>
      <w:rPr>
        <w:rStyle w:val="10"/>
      </w:rPr>
      <w:fldChar w:fldCharType="begin"/>
    </w:r>
    <w:r>
      <w:rPr>
        <w:rStyle w:val="10"/>
      </w:rPr>
      <w:instrText xml:space="preserve">PAGE  </w:instrText>
    </w:r>
    <w:r>
      <w:fldChar w:fldCharType="separate"/>
    </w:r>
    <w:r>
      <w:fldChar w:fldCharType="end"/>
    </w:r>
  </w:p>
  <w:p w14:paraId="4213722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62D91">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C904B8"/>
    <w:rsid w:val="24D80578"/>
    <w:rsid w:val="257030B2"/>
    <w:rsid w:val="398261ED"/>
    <w:rsid w:val="3E3339E7"/>
    <w:rsid w:val="41272213"/>
    <w:rsid w:val="4C7D30D9"/>
    <w:rsid w:val="5C3655A9"/>
    <w:rsid w:val="64B825EB"/>
    <w:rsid w:val="6CA44F21"/>
    <w:rsid w:val="6DBC07AF"/>
    <w:rsid w:val="74D84554"/>
    <w:rsid w:val="750962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uiPriority w:val="0"/>
    <w:rPr>
      <w:color w:val="0000FF"/>
      <w:u w:val="single"/>
    </w:rPr>
  </w:style>
  <w:style w:type="paragraph" w:customStyle="1" w:styleId="12">
    <w:name w:val="31"/>
    <w:basedOn w:val="1"/>
    <w:qFormat/>
    <w:uiPriority w:val="0"/>
  </w:style>
  <w:style w:type="paragraph" w:customStyle="1" w:styleId="13">
    <w:name w:val="p_MsoNormal"/>
    <w:basedOn w:val="1"/>
    <w:qFormat/>
    <w:uiPriority w:val="0"/>
    <w:pPr>
      <w:jc w:val="left"/>
    </w:pPr>
    <w:rPr>
      <w:rFonts w:ascii="宋体" w:hAnsi="宋体" w:eastAsia="宋体" w:cs="宋体"/>
      <w:sz w:val="24"/>
      <w:szCs w:val="24"/>
    </w:rPr>
  </w:style>
  <w:style w:type="paragraph" w:customStyle="1" w:styleId="14">
    <w:name w:val="p_MsoBodyText"/>
    <w:basedOn w:val="1"/>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873340-437f-49c4-abeb-5bd9fee04dc8}">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17</Pages>
  <Words>6306</Words>
  <Characters>7647</Characters>
  <Lines>0</Lines>
  <Paragraphs>0</Paragraphs>
  <TotalTime>78</TotalTime>
  <ScaleCrop>false</ScaleCrop>
  <LinksUpToDate>false</LinksUpToDate>
  <CharactersWithSpaces>7683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沙漠鱼</cp:lastModifiedBy>
  <cp:lastPrinted>2024-07-30T06:24:00Z</cp:lastPrinted>
  <dcterms:modified xsi:type="dcterms:W3CDTF">2025-09-28T09:25:13Z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C25154DEE2BF4436A0856ECBCB668C74_12</vt:lpwstr>
  </property>
  <property fmtid="{D5CDD505-2E9C-101B-9397-08002B2CF9AE}" pid="3" name="KSOProductBuildVer">
    <vt:lpwstr>2052-12.1.0.22529</vt:lpwstr>
  </property>
  <property fmtid="{D5CDD505-2E9C-101B-9397-08002B2CF9AE}" pid="4" name="KSOTemplateDocerSaveRecord">
    <vt:lpwstr>eyJoZGlkIjoiYzZkZjRiODMyOTU2YTY3ZjVhZTMyMzFhMzAwNmRjZjQiLCJ1c2VySWQiOiI0MjIxNjk5MDgifQ==</vt:lpwstr>
  </property>
</Properties>
</file>